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Vollmacht zur Fahrzeugabmeldung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Bevollm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chtigung einer Person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Au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erbetriebsetzung eines Fahrzeugs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1. Vollmachtgeber/in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Fahrzeughalter/in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Angaben zum 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 / Typ: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Amtliches 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Fahrzeug-Identifizierungsnummer (FIN):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ich die oben genannte Person, das bezeichnete Fahrzeug in meinem Namen bei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Kfz-Zulassungsbeh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rde </w:t>
      </w:r>
      <w:r>
        <w:rPr>
          <w:rFonts w:ascii="Times Roman" w:hAnsi="Times Roman"/>
          <w:b w:val="1"/>
          <w:bCs w:val="1"/>
          <w:rtl w:val="0"/>
        </w:rPr>
        <w:t>au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er Betrieb setzen (abmelden)</w:t>
      </w:r>
      <w:r>
        <w:rPr>
          <w:rFonts w:ascii="Times Roman" w:hAnsi="Times Roman"/>
          <w:rtl w:val="0"/>
          <w:lang w:val="de-DE"/>
        </w:rPr>
        <w:t xml:space="preserve"> zu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ist berechtigt,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erbetriebsetzung erforderlichen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abzugeben, die notwendigen Fahrzeugunterlagen und Kennzeichenschilder vorzulegen sowie die im Zusammenhang mit der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erbetriebsetzung ausgestellten Unterlagen entgegenzunehmen.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5. Kennzeichenreservierung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Reservierung des bisherigen Kennzeichens wird nicht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Soweit bei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rde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soll das bisherige Kennzeichen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Wiederzulassung dieses Fahrzeugs reserviert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soll das bisherige Kennzeichen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anderes Fahrzeug des bisherigen Halters reserviert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Weitere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erforderlich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Vollmachtgeber/in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Abmeldung bereithalten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Zulassungsbescheinigung Teil I (Fahrzeugschein)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Kennzeichenschilder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diese Vollmacht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erforderlicher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tsnachweis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von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rde verlangt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Verwertung gegebenenfalls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Unterlagen / Verwertungsnachweis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von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verlangte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 Anforderungen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Fahrzeugabmeldung und die Notwendigkeit einer Vollmacht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je nach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Zulassungsbeh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rde und Einzelfall unterschiedlich sein. Informieren Sie sich vor dem Termin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die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rtlichen Anforderungen.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