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ERLAUBNIS ZUR UNTERVERMIETUNG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Zustimmung des Vermieters zur teilweisen Gebrauchs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berlassung von Wohnraum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Vorname / Name bzw.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Vermieter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Hauptmieter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Mieter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hinsichtlich des folgenden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die nachstehende Erlaubnis zur Untervermietung erteilt.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Erlaubnis betrifft die Wohnung: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Etage / Wohnungsnummer: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Mietvertrag vom: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Wohnfl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che, soweit bekannt: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m</w:t>
      </w:r>
      <w:r>
        <w:rPr>
          <w:rFonts w:ascii="Times Roman" w:hAnsi="Times Roman" w:hint="default"/>
          <w:b w:val="1"/>
          <w:bCs w:val="1"/>
          <w:rtl w:val="0"/>
        </w:rPr>
        <w:t>²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 Zimmer: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Person des Untermieters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Erlaubnis wird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Person erteilt: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derzeitige 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Geplanter Einzug: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Umfang der Untervermietung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Erlaubt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  <w:lang w:val="de-DE"/>
        </w:rPr>
        <w:t xml:space="preserve">die Untervermietung </w:t>
      </w:r>
      <w:r>
        <w:rPr>
          <w:rFonts w:ascii="Times Roman" w:hAnsi="Times Roman"/>
          <w:b w:val="1"/>
          <w:bCs w:val="1"/>
          <w:rtl w:val="0"/>
          <w:lang w:val="de-DE"/>
        </w:rPr>
        <w:t>eines Teils der Wohnung</w:t>
      </w:r>
      <w:r>
        <w:rPr>
          <w:rFonts w:ascii="Times Roman" w:hAnsi="Times Roman"/>
          <w:b w:val="0"/>
          <w:bCs w:val="0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Untervermietung folgender konkret bezeichneter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Mitbenutzung folgender Gemeinschaftsr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Bad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WC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Flur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Balkon / Terrasse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Keller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Abstellraum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Garten, soweit mitvermietet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Hauptmieter verbleibt weiterhin folgender Teil der Wohnung zur eigenen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Keine vollst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ndige Wohnungs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berlassung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Erlaubnis umfasst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keine vollst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nl-NL"/>
        </w:rPr>
        <w:t xml:space="preserve">ndige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berlassung der gesamten Wohnung an den Untermieter.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Hauptmieter beh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einen Teil der Wohnung zur eigenen Nutzung und gibt seinen Besitz beziehungsweise seine Nutzungsm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ausnahmsweise folgende weitergehende,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Gebrauchs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berlassung der gesamten Wohnung wird nur gestattet, wenn dies vorstehend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und eindeutig vereinbart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Dauer der Erlaubnis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Untervermietung wird gestattet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ab dem ____ / ____ / __________ auf unbestimmte 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vom ____ / ____ / __________ bis zum ____ / ____ / 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folgenden Umstands: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Erlaubnis endet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mit Beendigung des Hauptmietverh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Anzahl der Bewohner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Aufnahme des Untermieters wohnen voraussichtlich insgesamt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der Wohnung.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Erwachsene: 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Kinder: 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informiert den Vermieter, wenn sich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diese Zustimmung wesentliche Personenzahl dauerhaft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Erlaubnis berechtigt nicht automatisch zur Aufnahme weiterer Untermieter.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7. 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nliche Erlaubnis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Erlaubnis wird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in Ziffer 2 bezeichneten Untermieter erteilt.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Sie darf nicht ohne erneute Zustimmung auf eine andere Person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Zieht der bezeichnete Untermieter dauerhaft aus und soll eine andere Person aufgenommen werden,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neue Erlaubnis einzuholen.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Fortbestand des Hauptmietvertrags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Der bestehende Mietvertrag zwischen Vermieter und Hauptmieter bleibt im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brigen 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bestehen.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Durch die Untervermietung wird der Untermieter nicht Partei des Hauptmietvertrags.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Vermieter tritt durch diese Zustimmung nicht in den Untermietvertrag ein.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Untervermietung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 kein eigenes dauerhaftes Mietrecht des Untermieters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dem Hauptvermieter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das Hauptmietverh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hinaus.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Verantwortung des Hauptmieters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Hauptmieter bleibt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Vermieter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seiner Verpflichtungen aus dem Hauptmietvertrag verantwortlich.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Zahlung der vereinbarten Miete,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vertragsgem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en Gebrauch der Wohnung,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Einhaltung der Hausordnung,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cksichtnahme auf andere Bewohner,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der Mietsache.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Hauptmieter hat nach den gesetzlichen Vorschriften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auch ein Verschulden des Untermieters beim Gebrauch der Wohnung zu vertreten.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Hausordnung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Hauptmieter stellt sicher, dass dem Untermieter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Mietobjekt geltenden Regelungen bekannt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Hausordnung wurde ausgeh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Hausordnung wird dem Untermieter noch ausgeh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keine gesonderte Hausordnung.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Untermieter ist vom Hauptmieter insbesondere auf Regeln zu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Ruhezeiten,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Gemeinschaftsfl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llentsorgung,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Sicherheit und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sonstigen Nutzungsregeln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hinzuweisen.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Untermieter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folgende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ssel zur Nutzung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Wohnungsschl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Anzahl: 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Anzahl: 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Kellerschl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Anzahl: 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Briefkastenschl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Anzahl: 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eigenm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 Herstellung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tzlicher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ist nur im Rahmen des Hauptmietvertrags und der sonstigen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Regelungen gestattet.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Untervermietungsentgelt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der zwischen Hauptmieter und Untermieter vereinbarten Untermiete ist nicht Bestandteil dieser Zustimmung, soweit keine rechtliche oder vertragliche Verpflichtung zur Mitteilung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Hauptmieter vorgesehene monatliche Untermiete, optional: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zuz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/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Zustimmung des Vermieters stellt keine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oder Genehmigung der konkreten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der zwischen Hauptmieter und Untermieter vereinbarten Miete dar.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Miete / Untermietzuschlag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Erteilung der Zustimmung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bisherige Miete bleibt 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Die Parteien vereinbaren ab dem ____ / ____ / __________ 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monatliche Zahlung: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Anpassung wird gesondert schriftlich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Zahlung darf nur verlangt werden, soweit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im konkreten Fall eine gesetzliche oder vertraglich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Grundlage besteht.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Betriebskosten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 die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Person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sich verbrauchs- oder personenabh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 Betriebskosten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bestehende Betriebskostenvorauszahlung bleibt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Betriebskostenvorauszahlung wird aufgrund einer gesonderten Vereinbarung angepasst.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Neue monatliche Vorauszahlung: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ab: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 Abrechnung erfolgt entsprechend dem Hauptmietvertrag und den gesetzlichen Vorschriften.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Keine Weitervermietung durch den Untermieter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Untermieter ist nicht berechtigt, den ihm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Wohnraum seinerseits ohne erforderliche Zustimmung an weitere Personen weiterzugeben oder unterzuvermieten.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Hauptmieter verpflichtet sich, eine entsprechende Regelung in den Untermietvertrag aufzunehmen.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16. Gewerbliche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vorliegende Erlaubnis betrifft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Wohnzwecke.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gestattete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hinausgehende gewerbliche oder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 Nutzung wird durch diese Erlaubnis nicht genehmigt.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17. Bauliche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Untervermietungserlaubnis berechtigt weder Hauptmieter noch Untermieter zu baulichen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oder sonstigen Eingriffen in die Mietsache, die nach Hauptmietvertrag oder Gesetz einer Zustimmung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rfen.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18. 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den und 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an der Wohnung oder erheblichen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des Hausfriedens gelten die Regelungen des Hauptmietvertrags und die gesetzlichen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Hauptmieter bleibt Ansprechpartner des Vermieters.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Untermieter wird vom Hauptmieter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erforderlichen Sorgfalts- und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cksichtnahmepflichten informiert.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19. Widerruf / Ende der Erlaubnis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Erlaubnis kann nicht allein deshalb frei widerrufen werden, weil der Vermieter seine Entscheidung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ter ohne sachlichen Grund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chte, soweit dem Mieter gesetzliche Rechte auf die Gebrauchs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berlassung zustehen.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Rechte des Vermieters bleiben jedoch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hrt, insbesondere bei erheblichen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 oder vertragswidrigem Gebrauch.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Als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relevante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kommen insbesondere in Betracht: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Wechsel des genehmigten Untermieters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Aufnahme weiterer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berbelegung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vertragswidrige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Wohnungs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 Pflichtverletzungen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gesetzlich erhebliche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Ob eine Erlaubnis im Einzelfall beendet oder widerrufen werden kann, richtet sich nach den gesetzlichen und vertraglichen Voraussetzungen.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20. Ende des Hauptmietverh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dem Ende des Hauptmietverh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endet auch die aufgrund dieses Vertrags gestattete Untervermietung.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Hauptmieter ist verpflichtet, die Wohnung nach Beendigung des Hauptmietverh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entsprechend den gesetzlichen und vertraglichen Vorgaben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Hat der Mieter einem Dritten den Gebrauch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berlassen, kann der Vermieter nach Ende des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nach den gesetzlichen Voraussetzungen auch vom Dritten verlangen.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21. Melderechtliche Angelegenheiten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Mietrechtliche Zustimmung und melderechtliche Pflichten sind voneinander zu unterscheiden.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Erforderliche An-, Um- oder Abmeldungen sowie gegebenenfalls eine Wohnungsgeberbest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richten sich nach den jeweils geltenden gesetzlichen Bestimmungen.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Untervermietungserlaubnis ersetzt nicht automatisch andere erforderliche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22. Individuelle 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Erlaubnis wird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unter folgenden Bedingungen beziehungsweise mit folgenden Vereinbarungen erteilt: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KURZ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Hauptmieter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Untermieter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Mietobjekt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Untervermieteter Bereich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unbefristet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Gesamtzahl Bewohner danach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 Personen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Hauptmieter beh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lt eigenen Wohnbereich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Nein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besondere Vereinbarung erforderlich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Miete / Zuschlag angepasst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Ja: __________________ EUR monatlich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Hauptmieter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Untermieter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Kenntnisnahme 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Unterschrift des Untermieters dient lediglich der Kenntnisnahme dieser Vereinbarung und macht ihn nicht zum Vertragspartner des Hauptmietvertrags.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als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Erlaubnis zur Untervermietung von Wohnraum gedacht.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 darf ein Mieter die Wohnung oder Teile davon nicht ohne erforderliche Erlaubnis des Vermieters einem Dritten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Entsteht bei einem Wohnraummieter nach Abschluss des Mietvertrags ein berechtigtes Interesse daran, einen Teil der Wohnung einem Dritten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berlassen, kann unter den Voraussetzungen des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553 BGB ein Anspruch auf Erteilung der Erlaubnis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gilt insbesondere nicht uneingeschr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nkt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 xml:space="preserve">ndige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berlassung der gesamten Wohnung.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Vermieter kann eine Teiluntervermietung unter anderem dann ablehnen, wenn in der Person des vorgesehenen Untermieters ein wichtiger Grund vorliegt, die Wohnung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belegt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rde oder ihm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berlassung aus anderen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nicht zugemutet werden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Auch nach Zustimmung zur Untervermietung bleibt der Hauptmieter Vertragspartner des Vermieters und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vertragsgem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Nutzung der Wohnung verantwortlich.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der Miete oder ein Untervermietungszuschlag ist nicht automatisch in jedem Fall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ssig.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553 Abs. 2 BGB kann der Vermieter die Erlaubnis unter bestimmten Voraussetzungen von einer angemessenen Mieterh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ngig machen, wenn ihm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berlassung sonst nicht zugemutet werden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"/>
  </w:abstractNum>
  <w:abstractNum w:abstractNumId="3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numbering" w:styleId="Punkt">
    <w:name w:val="Punk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