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WEBDESIGN-VERTRAG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Auftragnehmer / Webdesigner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Webdesign-Vertrag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erstellt beziehungsweise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berarbeitet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Auftraggeber folgende Website: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Domain / geplante Domain: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des Projekts: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 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Relaunch einer bestehenden 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Landingpage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Portfolio-Website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Online-Shop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Vereinswebsite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Projekt: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Projektziel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 des Projekts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Website soll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Unternehmensinformationen darstellen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Anfragen generieren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Produkte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Dienstleistungen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Terminbuchungen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Inhalte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Newsletter-Anmeldungen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Leistungsumfang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Konzeption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Informationsarchitektur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Wireframes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Screendesign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responsives 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Umsetzung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CMS-Einrichtung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Theme-Anpassung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Plugin-Einrichtung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Formularerstellung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Shop-Einrichtung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grundlegende technische SEO-Einstellungen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Analytics-Einbindung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Cookie-/Consent-Tool technisch einbinden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Inhalte einpflegen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Domainumzug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Hosting-Migration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Seitenumfang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vereinbarten Leistungsumfang enthalten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Hauptseiten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Unterseiten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Landingpages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Blog-/Beitragsvorlagen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Produktseiten / Produktvorlagen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 Seiten:</w:t>
      </w:r>
    </w:p>
    <w:tbl>
      <w:tblPr>
        <w:tblW w:w="264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247"/>
        <w:gridCol w:w="10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Seite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enthalten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Startseite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ber uns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Leistungen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Kontakt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Impressum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Datenschutz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Seiten: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Funktionen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Website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folgende Funktionen: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Kontaktformular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Suchfunktion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Newsletter-Anmeldung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Bildergalerie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Terminbuchung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Online-Shop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Kartenintegration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Social-Media-Integration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Mehrsprachigkeit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Filterfunktion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Downloadbereich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Technisches 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Website wird umgesetzt 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WordPress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WooCommerce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Shopify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Webflow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eigenem CMS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individueller Programmierung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System: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Theme / Framework: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Page Builder: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Programmiersprachen / technische 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7 Responsive 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Website wird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Darstellung auf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blichen Bildschirmgr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en optimiert.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Desktop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Tablet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Smartphone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Darstellung kann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Browser, Betriebssystem, Endger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und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Software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gig variieren.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Browserkompatibilit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Zeitpunkt der Abnahme wird die Website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aktuelle Versionen folgender Browser vorgesehen: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Chrome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Safari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Firefox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Edge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tzung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lterer Browserversionen: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vereinbart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9 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Design orientiert sich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bestehendem Corporate 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bestehender 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 zu entwickelndem 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Designvorlage / Template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Referenzseiten: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Vorgaben zu: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Farben: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Schriftarten: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Bildsprache: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Stil: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Designentw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Leistungsumfang enthalten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Designentw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Startseite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 Ansicht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Seitentypen: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Freigabe eines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tzlichen Designkonzepts gelten grundlegende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daran als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nderungswunsch, sofern nichts anderes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Korrekturschleifen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vereinbarten Preis enthalten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Korrekturschleifen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Korrekturschleife umfasst gesammelte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nderungsw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zu einem vorgelegten Stand.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als normale Korrektur gelten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Wechsel des Designkonzepts,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der Seitenstruktur,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Funktionen,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Seiten,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umfangreiche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gliche Inhalts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Korrekturen werden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tet 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 nach gesondertem Angebot.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Inhalte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Bereitstellung der Website-Inhalte ist verantwortlich: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Texte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Stockmaterial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vorgesehen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Produktdaten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vorgesehen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Inhalte: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Bereitstellung von Inhalten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erforderliche Inhalte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Inhalte werden bereitgestellt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Word-Dateien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Google Docs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Cloudordner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 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 bei der Bereitstellung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 einer entsprechenden Verschiebung des Projektzeitplans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Rechte an bereitgestellten Inhalten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ist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verantwortlich, dass die von ihm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gestellten Inhalte im vorgesehenen Umfang verwendet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Texte,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Bilder,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Videos,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pt-PT"/>
        </w:rPr>
      </w:pPr>
      <w:r>
        <w:rPr>
          <w:rFonts w:ascii="Times Roman" w:hAnsi="Times Roman"/>
          <w:rtl w:val="0"/>
          <w:lang w:val="pt-PT"/>
        </w:rPr>
        <w:t>Logos,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Marken,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Schriftarten,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Produktinformationen,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Medien.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Nutzungseinschr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Stockmaterial und Fremdlizenzen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Stockfotos, Videos, Schriftarten, Icons, Plugins, Themes und sonstige Drittanbieterinhalte gelten gegebenenfalls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Lizenzbedingungen.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Projektpreis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direkt vom Auftraggeber getragen.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Drittanbieterinhalte sind vorgesehen: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16 Domain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Domain ist verantwortlich: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Auftragnehmer im Auftrag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Hostinganbieter.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fr-FR"/>
        </w:rPr>
        <w:t>Domain: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Registrierung erfolgt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Namen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glich, soll der Auftraggeber als Domaininhaber beziehungsweise Vertragspartner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17 Hosting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Hosting: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vom Auftraggeber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vom Auftragnehmer vermittelt.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durch den Auftragnehmer als separate Leistung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Hostinganbieter: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sv-SE"/>
        </w:rPr>
        <w:t>Hostingtarif: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Monatliche /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Laufende Hostingkosten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Projektpreis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im Projektpreis enthalten.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folgende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bereit: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Hosting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Domainverwaltung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CMS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 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FTP / SFTP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Google-Dienste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Newsletter-System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Zugangsdaten sind angemessen gegen unbefugten Zugriff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Projektphasen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Projekt wird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folgende Phasen gegliedert:</w:t>
      </w:r>
    </w:p>
    <w:tbl>
      <w:tblPr>
        <w:tblW w:w="403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60"/>
        <w:gridCol w:w="2226"/>
        <w:gridCol w:w="11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Phase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Inhalt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Zieltermin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Briefing / Planung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Struktur / Wireframe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Design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technische Umsetzung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Inhalte / Testing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Korrekturen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Abnahme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ffentlichung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20 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Projektbeginn: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 Bereitstellung der Testversion: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Geplanter Abschluss: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Geplanter Livegang: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Termine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verbindlich.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unverbindliche Zieltermine.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verbindlich nach: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Verz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gerungen, die auf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Mitwirkung des Auftraggebers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sind,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 vereinbarten Termine entsprechend verschieben.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Inhaltslieferung,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Freigaben,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fehlende 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nderungsw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Entscheidungen.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informieren einander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hzeitig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absehbare 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22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nderungsw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nsche / Zusatzleistungen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 vereinbarten Leistungsumfangs werden als Zusatzleistung behandelt.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Funktionen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Sprachen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Shop-Erweiterungen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Integrationen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gliche Design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Formulare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sonstige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Vor Umsetzung informiert 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Aufwand,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Auswirkungen auf den Zeitplan.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Projekt wird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 nach Zeitaufwand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Tagessatz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Kombination: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gesetzlicher Umsatzsteuer,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Zahlungsplan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erfolgt:</w:t>
      </w:r>
    </w:p>
    <w:tbl>
      <w:tblPr>
        <w:tblW w:w="511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13"/>
        <w:gridCol w:w="1566"/>
        <w:gridCol w:w="103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Meilenstein</w:t>
            </w:r>
          </w:p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Anteil / Betrag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Auftragserteilung</w:t>
            </w:r>
          </w:p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Designfreigabe</w:t>
            </w:r>
          </w:p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Testversion</w:t>
            </w:r>
          </w:p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Abnahme / Fertigstellung</w:t>
            </w:r>
          </w:p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Abweichende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 nach Rechnungserhalt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25 Fremdkosten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im Projektpreis enthaltene Fremdkosten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sein: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Hosting,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fr-FR"/>
        </w:rPr>
      </w:pPr>
      <w:r>
        <w:rPr>
          <w:rFonts w:ascii="Times Roman" w:hAnsi="Times Roman"/>
          <w:rtl w:val="0"/>
          <w:lang w:val="fr-FR"/>
        </w:rPr>
        <w:t>Domains,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Premium-Plugins,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Themes,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Schriftarten,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sv-SE"/>
        </w:rPr>
      </w:pPr>
      <w:r>
        <w:rPr>
          <w:rFonts w:ascii="Times Roman" w:hAnsi="Times Roman"/>
          <w:rtl w:val="0"/>
          <w:lang w:val="sv-SE"/>
        </w:rPr>
        <w:t>Stockmaterial,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externe APIs,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Zahlungsanbieter,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Fremdkosten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vorheriger Freigabe des Auftraggebers.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Testversion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der Abnahme stellt der Auftragnehmer eine Testversion bereit.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Testumgebung: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Seitenstruktur,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Design,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Inhalte,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it-IT"/>
        </w:rPr>
      </w:pPr>
      <w:r>
        <w:rPr>
          <w:rFonts w:ascii="Times Roman" w:hAnsi="Times Roman"/>
          <w:rtl w:val="0"/>
          <w:lang w:val="it-IT"/>
        </w:rPr>
        <w:t>Formulare,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Navigation,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vereinbarte Funktionen,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mobile Darstellung,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offensichtliche technische Fehler.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Abnahme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Fertigstellung stellt der Auftragnehmer die Website zur Abnahme bereit.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Abnahme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 Abnahmeprotokoll.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Festgestellte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sollen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Unwesentliche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berechtigen bei einem abnahmepflichtigen Werk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nicht zur Verweigerung der Abnahme.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Abnahmeregelungen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Abnahmeprotokoll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Version / URL: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nl-NL"/>
        </w:rPr>
        <w:t>fdatum: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Website wird ohne Vorbehalt abgenommen.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Website wird mit folgenden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ngeln abgenommen: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Abnahme wird wegen folgender wesentlicher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verweigert: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Frist zur Behebung: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29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 nach Abnahme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gelten die gesetzlichen Vorschriften, soweit keine wirksame abweichende Vereinbarung getroffen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automatisch als Mangel gelten insbesondere Probleme, die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verursacht werden durch: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Auftraggebers,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Dritter,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Updates fremder Systeme,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Ausfall des Hostings,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externer APIs,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nicht mehr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 Drittanbieterkomponenten,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Auftragnehmer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nicht verantwortlich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Browser- oder Software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nach Projektabschluss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schuldet ohne gesonderten Wartungsvertrag keine dauerhafte Anpassung an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Browser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CMS-Updates,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Plugin-Updates,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Betriebssystem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API-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Hosting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Laufende Wartung kann gesondert vereinbart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bei der Erstellung urheberrechtlich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 Arbeitsergebnisse entstehen,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Auftraggeber folgende Nutzungsrechte: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einfaches Nutzungsrecht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liches Nutzungsrecht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Nutzungsrecht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zeitlich unbeschr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 unbeschr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folgendes 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Website und dazugeh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 Unternehmenskommunikation.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31 UrhG erlaubt insbesondere einfache oder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 sowie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umlich, zeitlich und inhaltlich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 Nutzungsrechte.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Zeitpunkt des Rechte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bergangs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vereinbarten Nutzungsrechte gehen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Bezahlung.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Abnahme.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mit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Bearbeitung und Weiterentwicklung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darf individuelle Arbeitsergebnisse: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 bearbeiten.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Dritte bearbeiten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im folgenden Umfang bearbeiten: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Rechte an Drittanbieter-Komponenten richten sich nach deren jeweiligen Lizenzbedingungen.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Offene Dateien / Quelldateien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bergeben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projektspezifischen Webdateien.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CMS-Zugang.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Theme-Dateien, soweit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individuell erstellter Code.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Design-Dateien.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offenen Design-Arbeitsdateien.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Dateien: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Drittanbieterdateien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im Rahmen ihrer jeweiligen Lizenzbedingungen weitergegeben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Zugang zum CMS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Abschluss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Auftraggeber: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Administratorzugang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Editorzugang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Shop-Manager-Zugang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anderen Zugang: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Einweisung: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Schulung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Schulung ist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Dauer:</w:t>
      </w:r>
      <w:r>
        <w:rPr>
          <w:rFonts w:ascii="Times Roman" w:hAnsi="Times Roman"/>
          <w:rtl w:val="0"/>
          <w:lang w:val="en-US"/>
        </w:rPr>
        <w:t xml:space="preserve"> __________________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Teilnehmer: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Datenschutz und rechtliche Inhalte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die technische Einbindung bereitgestellter Datenschutztexte.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die technische Einbindung des Impressums.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Einrichtung eines Consent-Tools.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rechtliche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Inhalte.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Rechtliche Texte wie: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Datenschutzerkl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Impressum,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AGB,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Widerrufsbelehrungen,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Cookie-Texte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werden vom Auftraggeber beziehungsweise dessen fachlichen Beratern bereitgestellt, soweit nichts anderes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Barrierefreiheit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Barrierefreiheitsanforderungen.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Website soll nach folgenden Anforderungen umgesetzt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gesetzliche Barrierefreiheitsanforderungen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konkrete Angebot gelten, sind diese gesondert festzulegen.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Suchmaschinenoptimierung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Projekt enthalten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SEO-Leistung.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Grundkonfiguration.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Seitentitel / Meta-Felder technisch einrichten.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XML-Sitemap.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Weiterleitungen.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strukturierte 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umfassende SEO-Leistung nach separatem Vertrag.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Bestimmte Rankings oder Positionen in Suchmaschinen werden nicht garantiert.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Analytics und Tracking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Systeme werden technisch eingebunden: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Google Analytics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Google Search Console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Matomo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Meta Pixel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anderes System: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erforderliche rechtliche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und Konfiguration verantwortlich, 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etwas anderes vereinbart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41 E-Commerce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Online-Shop 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eingerichtet: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Produktkatalog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Warenkorb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Checkout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Versandarten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Steuerkonfiguration nach Vorgabe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Gutscheine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Kundenkonten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Funktionen: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Rechtliche Shoptexte und steuerliche Vorgaben stellt der Auftraggeber beziehungsweise dessen Fachberater bereit.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Wartung nach Projektabschluss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diesem Vertrag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laufende Wartung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eine Wartungsphase von __________________ Tagen nach Abnahme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Wartung enthalten: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Danach: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kann ein separater Wartungs-/Pflegevertrag abgeschlossen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erfolgt Betreuung nach Zeitaufwand.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weitere Betreuung.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43 Support nach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Projektpreis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innerhalb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Tagen /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Danach: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Stunde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Referenznutzung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darf die fertige Website: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Referenz im Portfolio zeigen.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 nach vorheriger Zustimmung zeigen.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als Referenz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Referenzkan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 Media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Wettbewerbe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45 Urheber-/Agenturhinweis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sichtbarer Hinweis auf den Auftragnehmer.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Hinweis darf im Footer erscheinen: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Hinweis darf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 entfernt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gesonderte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46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behandeln vertrauliche Informationen der jeweils anderen Partei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Inhalte,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Projektinformationen,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interne Daten.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47 Einsatz von Subunternehmern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geeignete Subunternehmer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vorherige Zustimmung.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setzt keine Subunternehmer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Datenschutzrechtliche Anforderungen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48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gelten die gesetzlichen Bestimmungen, soweit keine wirksame abweichende Vereinbarung getroffen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ftskritischen Websites, Online-Shops oder hohen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Umsatzausf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sollten Haftung, Backups und Betriebsverantwortung individuell geregelt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49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/ Projektabbruch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vorzeitige Beendigung gelten die gesetzlichen Bestimmungen sowie folgende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Projektabbruch wird dokumentiert: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bisher erbrachter Leistungsstand,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bereits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 Dateien,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offene Arbeit,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bereits entstandene Fremdkosten,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offene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50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Nach Abschluss beziehungsweise Abnahme werden, soweit vereinbart,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CMS-Zugang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Hostingzugang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Domainzugang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Website-Dateien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Lizenz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Backup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51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Seitenumfang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Funktionsbeschreibung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s-ES_tradnl"/>
        </w:rPr>
        <w:t>Design-/Styleguide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Projektplan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Drittanbieter/Lizenzen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Abnahmeprotokoll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8 </w:t>
      </w:r>
      <w:r>
        <w:rPr>
          <w:rFonts w:ascii="Times Roman" w:hAnsi="Times Roman" w:hint="default"/>
          <w:rtl w:val="0"/>
          <w:lang w:val="sv-SE"/>
        </w:rPr>
        <w:t>– Ä</w:t>
      </w:r>
      <w:r>
        <w:rPr>
          <w:rFonts w:ascii="Times Roman" w:hAnsi="Times Roman"/>
          <w:rtl w:val="0"/>
          <w:lang w:val="de-DE"/>
        </w:rPr>
        <w:t>nderungsauftrag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52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53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gehen entgegenstehenden Vertragsregelungen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Webdesign-Projekten sollten insbesondere Leistungsumfang, Seitenzahl, Funktionen, Mitwirkung, Korrekturschleifen, Abnahme, Drittanbieter-Lizenzen, Nutzungsrechte, Datenschutz und laufende Wartung konkret auf das jeweilige Projekt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sollte nicht davon ausgegangen werden, dass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offenen Dateien, Themes, Plugins oder Drittanbieterrechte automatisch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 auf den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Auftragnehmer / Webdesigner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