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VOLLMACHT F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 DIE KRANKENKASSE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Vollmachtgeber/in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Krankenkasse: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Versichertennummer: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Bevollm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chtigte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chtige ich: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ltnis zu mir: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mich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meiner oben genannten Krankenkasse im nachfolgend festgelegten Umfang zu vertreten.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Umfang der 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nl-NL"/>
        </w:rPr>
        <w:t>Die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Person darf: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allgemeine Ausk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nfte zu meiner Mitgliedschaft einholen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nfte zum Versicherungsstatus einholen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ge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mich einreichen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Unterlagen nachreichen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Schreiben und Bescheide entgegennehmen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Kopien von Unterlagen anfordern und entgegennehmen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nfte zum Bearbeitungsstand einholen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Erstattungsantr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nl-NL"/>
        </w:rPr>
        <w:t>ge stellen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Fragen zu Beitr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gen 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Fragen zu Leistungen 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Fragen zu Zuzahlungen und Befreiungen 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Angelegenheiten im Zusammenhang mit Krankengeld 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Angelegenheiten im Zusammenhang mit Pflegeleistungen 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Widerspr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einreichen oder im Rahmen eines Widerspruchsverfahrens handeln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Akteneinsicht beantragen beziehungsweise Unterlagen anfordern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Termine und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ckfragen mit der Krankenkasse abstimmen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Bankverbindungen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Erstattungen mitteilen oder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Angelegenheiten erledigen: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Beschr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nkung auf bestimmte Angelegenheit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Vollmacht gilt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alle oben ausgew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hlten Angelegenheiten.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Vollmacht gilt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 Angelegenheit: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Aktenzeichen / Vorgangsnummer, falls vorhanden: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Auskunft und Weitergabe von Sozialdaten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dies zur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der von dieser Vollmacht erfassten Angelegenheiten erforderlich ist, darf meine Krankenkasse der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chtigten Person die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erforderlichen Informationen und Unterlagen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nglich machen.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umfasst nach meiner Auswahl: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Mitgliedschafts- und Versicherungsdaten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Beitragsinformationen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Leistungsinformationen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Bescheide und Schreiben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Angaben zum Bearbeitungsstand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Abrechnungs- und Erstattungsinformationen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Krankengeldangelegenheiten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Pflegeversicherungsangelegenheiten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Sozialdaten: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Besonders sensible medizinische 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Die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Person darf auch Informationen erhalten, soweit diese Gesundheits- oder Behandlungsdaten enthalten und dies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ausgew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hlten Angelegenheiten erforderlich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Medizinische beziehungsweise gesundheitsbezogene Informationen sollen von dieser Vollmacht nicht umfasst sein, soweit sie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Bearbeitung nicht zwingend erforderlich sind.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Entgegennahme von Schreiben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Die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Person darf Schreiben und Bescheide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mich entgegennehmen.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Schreiben und Bescheide sollen weiterhin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an mich gesendet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Schreiben sollen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an die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Person gesendet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Abweichende Versandanschrift: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Erteilung von Untervollmacht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Die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Person darf keine Untervollmacht erteilen.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Die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Person darf Untervollmacht erteilen.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mit meiner vorherigen Zustimmung.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9. 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ltigkeitsdauer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Vollmacht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 sofort bis zu meinem Widerruf.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oben bezeichneten Vorgang.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 zum: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folgenden Zeitraum: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0"/>
          <w:bCs w:val="0"/>
          <w:rtl w:val="0"/>
          <w:lang w:val="de-DE"/>
        </w:rPr>
        <w:t xml:space="preserve">von </w:t>
      </w: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0"/>
          <w:bCs w:val="0"/>
          <w:rtl w:val="0"/>
          <w:lang w:val="de-DE"/>
        </w:rPr>
        <w:t xml:space="preserve">bis </w:t>
      </w: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10. Widerruf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kann diese Vollmacht jederzeit widerrufen.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Widerruf soll der Krankenkasse mitgeteilt werden, damit er dort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weitere Bearbeitung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 werden kann.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11. 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tzliche Einschr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nkungen oder W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nsche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12. Erkl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chtige die oben genannte Person im angegebenen Umfang zur Vertretung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meiner Krankenkasse.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nl-NL"/>
        </w:rPr>
        <w:t>Die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chtigte Person darf die in dieser Vollmacht ausgew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hlten Handlungen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mich vornehmen und die daf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erforderlichen Informationen erhalten.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Vollmachtgeber/in: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in Druckbuchstaben: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13. Optional: Unterschrift der bevollm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chtigten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