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Mitarbeitergespr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ch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Gespr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chsdaten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Mitarbeiter: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Position / 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tigkeit: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Abteilung / Bereich: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hrungskraft: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Gespr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chsdatum: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Gespr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chsart: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iges Mitarbeitergespr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ch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Jahresgespr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ch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Feedbackgespr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ch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Entwicklungsgespr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ch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ckkehrgespr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ch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Gespr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ch: 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1.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ckblick auf den vergangenen Zeitraum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Welche Aufgaben und Projekte standen im Mittelpunkt?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Welche Ergebnisse wurden erreicht?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Was ist besonders gut gelaufen?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 gab es Schwierigkeiten oder Herausforderungen?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Einsch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tzung der aktuellen Arbeitssituation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Arbeitszufriedenheit: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sehr hoch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hoch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mittel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gering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chsbedarf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Arbeitsbelastung: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angemessen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zeitweise hoch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dauerhaft hoch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 gering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Zusammenarbeit im Team: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sehr gut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verbesserungsf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hig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chsbedarf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Bemerkungen zur Arbeitssituation: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3. 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rken und Kompetenzen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Besondere St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rken des Mitarbeiters: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Fachliche Kompetenzen: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Pers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nliche / soziale Kompetenzen:</w:t>
      </w:r>
      <w:r>
        <w:rPr>
          <w:rFonts w:ascii="Times Roman" w:hAnsi="Times Roman"/>
          <w:rtl w:val="0"/>
          <w:lang w:val="en-US"/>
        </w:rPr>
        <w:t xml:space="preserve"> 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Feedback der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hrungskraft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Was 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uft besonders gut?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 besteht Entwicklungspotenzial?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Weitere 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ckmeldung: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Feedback des Mitarbeiters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Was funktioniert im Arbeitsalltag gut?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 besteht Verbesserungsbedarf?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nsche an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hrungskraft / Unternehmen: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Ziele bis zum n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chsten Gespr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ch</w:t>
      </w:r>
    </w:p>
    <w:tbl>
      <w:tblPr>
        <w:tblW w:w="594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60"/>
        <w:gridCol w:w="3062"/>
        <w:gridCol w:w="811"/>
        <w:gridCol w:w="1611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Ziel</w:t>
            </w:r>
          </w:p>
        </w:tc>
        <w:tc>
          <w:tcPr>
            <w:tcW w:type="dxa" w:w="30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Ma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ß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nahme / n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chster Schritt</w:t>
            </w:r>
          </w:p>
        </w:tc>
        <w:tc>
          <w:tcPr>
            <w:tcW w:type="dxa" w:w="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Termin</w:t>
            </w:r>
          </w:p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Verantwortlich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0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0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0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0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Weiterbildung und Entwicklung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konkrete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 vereinbart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interne Schulung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externe Weiterbildung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Einarbeitung in neue Aufgaben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bernahme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tzlicher Verantwortung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Coaching / Mentoring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en-US"/>
        </w:rPr>
        <w:t>nahme: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Gew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nschte Weiterbildung / Entwicklung: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Geplanter Zeitraum: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Vereinbarte Ma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nahmen</w:t>
      </w:r>
    </w:p>
    <w:tbl>
      <w:tblPr>
        <w:tblW w:w="515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33"/>
        <w:gridCol w:w="1611"/>
        <w:gridCol w:w="1491"/>
        <w:gridCol w:w="822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Ma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ß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nahme</w:t>
            </w:r>
          </w:p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Verantwortlich</w:t>
            </w:r>
          </w:p>
        </w:tc>
        <w:tc>
          <w:tcPr>
            <w:tcW w:type="dxa" w:w="149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Termin / Frist</w:t>
            </w:r>
          </w:p>
        </w:tc>
        <w:tc>
          <w:tcPr>
            <w:tcW w:type="dxa" w:w="8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Status</w:t>
            </w:r>
          </w:p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12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9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offen</w:t>
            </w:r>
          </w:p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12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9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offen</w:t>
            </w:r>
          </w:p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12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9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offen</w:t>
            </w:r>
          </w:p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12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9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offen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Weitere Themen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10. N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chstes Gespr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Geplanter Termin: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Zu besprechende Punkte: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Gespr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chsabschluss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wesentlichen Gespr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chsinhalte und vereinbarten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wurden in dieser Vorlage festgehalten.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Mitarbeiter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hrungskraft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