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KOOPERATIONSVERTRAG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Kooperationspartner 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Partner A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Kooperationspartner 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Partner B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gemeinsam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Kooperationspartner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Kooperationsvertrag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Gegenstand der Kooperation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Kooperationspartner beabsichtigen folgende Zusammenarbeit: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 des Projekts / der Kooperation: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Kooperation betrifft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gemeinsames Projekt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gemeinsame Vermarktung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gemeinsame Produktentwicklung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gemeinsame Dienstleistungen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Veranstaltung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Forschung / 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Content-Erstellung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Kundenprojekt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Zusammenarbeit: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Ziel der Kooperation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Ziel der Zusammenarbeit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Kooperationspartner verfolgen insbesondere folgende operative Ziele: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ung neuer 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Entwicklung eines Produkts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ndelung von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gemeinsame Werbung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gemeinsame Veranstaltung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 gemeinsamer Ressourcen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gemeinsamer Vertrieb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Ziel: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Rechtliche Selbstst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Kooperationspartner bleiben rechtlich und wirtschaftlich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Unternehmen beziehungsweise Personen.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Vertrag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ndet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keine Vertretungsmacht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jeweils anderen Partner,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keine Organstellung,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keine automatische Beteiligung am Unternehmen des anderen Partners.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Parteien beabsichtigen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keine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einer Gesellschaft.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gesellschaftsrechtliche Einordnung soll gesondert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dieser Bezeichnung richtet sich die rechtliche Einordnung nach dem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Inhalt und der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Zusammenarbeit.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Laufzeit des Projekts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Kooperation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und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 auf unbestimmte 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und endet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und endet mit Abschluss folgenden Projekts: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Geplanter Projektabschluss: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Aufgaben von Partner 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Partner A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Konzeption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Kundenkommunikation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Logistik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Aufgaben: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Detaillierte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Aufgaben von Partner 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Partner B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Konzeption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Kundenkommunikation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Logistik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Aufgaben: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Detaillierte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Gemeinsame Aufgaben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Aufgaben werden gemeinsam wahrgenommen: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Verantwortlichkeiten:</w:t>
      </w:r>
    </w:p>
    <w:tbl>
      <w:tblPr>
        <w:tblW w:w="52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859"/>
        <w:gridCol w:w="1089"/>
        <w:gridCol w:w="1076"/>
        <w:gridCol w:w="1206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Aufgabe</w:t>
            </w:r>
          </w:p>
        </w:tc>
        <w:tc>
          <w:tcPr>
            <w:tcW w:type="dxa" w:w="1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Partner A</w:t>
            </w:r>
          </w:p>
        </w:tc>
        <w:tc>
          <w:tcPr>
            <w:tcW w:type="dxa" w:w="10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Partner B</w:t>
            </w:r>
          </w:p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gemeinsam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Projektplanung</w:t>
            </w:r>
          </w:p>
        </w:tc>
        <w:tc>
          <w:tcPr>
            <w:tcW w:type="dxa" w:w="1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0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Kundenkontakt</w:t>
            </w:r>
          </w:p>
        </w:tc>
        <w:tc>
          <w:tcPr>
            <w:tcW w:type="dxa" w:w="1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0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Marketing</w:t>
            </w:r>
          </w:p>
        </w:tc>
        <w:tc>
          <w:tcPr>
            <w:tcW w:type="dxa" w:w="1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0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Vertrieb</w:t>
            </w:r>
          </w:p>
        </w:tc>
        <w:tc>
          <w:tcPr>
            <w:tcW w:type="dxa" w:w="1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0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Abrechnung</w:t>
            </w:r>
          </w:p>
        </w:tc>
        <w:tc>
          <w:tcPr>
            <w:tcW w:type="dxa" w:w="1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0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Qualit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tssicherung</w:t>
            </w:r>
          </w:p>
        </w:tc>
        <w:tc>
          <w:tcPr>
            <w:tcW w:type="dxa" w:w="1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0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Support</w:t>
            </w:r>
          </w:p>
        </w:tc>
        <w:tc>
          <w:tcPr>
            <w:tcW w:type="dxa" w:w="1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0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Ansprechpartner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Partner 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Funktion: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E-Mail: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Telefon: ______________________________________________________________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Partner 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Funktion: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E-Mail: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Telefon: ______________________________________________________________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Abstimmung und Projektsteuerung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Kooperationspartner stimmen sich ab: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zweiw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Projektbedarf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Rhythmus: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Entscheidungen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wesentliche Projekt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 getroffen.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Zustimmung beider Partner getroffen.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getroffen: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Entscheidungsbereiche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Partner A darf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ndig entscheiden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Partner B darf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ndig entscheiden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Gemeinsame Zustimmung ist erforderlich bei: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Budget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nderung des Projektziels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Preis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Aufnahme neuer 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Vertragsabschluss mit wesentlichen Drittanbietern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Investitionen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 xml:space="preserve">ber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gemeinsamer Werbung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Entscheidungen: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Keine Vertretungsmacht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Kein Kooperationspartner ist allein aufgrund dieses Vertrages berechtigt, den jeweils anderen Partner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Dritten rechtsgesch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 zu verpflichten.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Vertretungsmacht besteht nur, wenn sie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separat erteilt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Vollmachten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Vollmacht besteht: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enauftritt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Zusammenarbeit tritt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Dritten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 den getrennten Unternehmensnamen.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 folgender gemeinsamen Projektbezeichnung: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einem gemeinsamen Logo / Branding.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Nutzung der Unternehmensnamen, Marken und Logos des jeweils anderen Partners bedarf der vereinbarten Freigabe.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Kundenvertr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mit Kunden werden geschlossen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Partner A.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Partner 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 nach Projekt durch den jeweils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ndigen Partner.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beide Partner aufgrund gesonderter Vereinbarung.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Vertragsstruktur: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jeweils vertragschlie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ende Partner ist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dem Kunden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 vertraglichen Verpflichtungen verantwortlich, soweit nichts anderes vereinbart wird.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Angebote und Preise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Preise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Kunden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von Partner A festgelegt.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von Partner B festgelegt.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 abgestimmt.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projektbezogen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Gemeinsame Preisvorgaben: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 zwischen den Kooperationspartnern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Kooperationspartner erhalten: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jeweils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ihre eigenen Leistungen.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feste Kooperationsverg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Umsatzbeteiligung.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Provision.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Gewinnbeteiligung, soweit rechtlich und steuerlich entsprechend ausgestaltet.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tungsmodell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Partner A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Partner B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prozentualer Verteilung: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Partner A:</w:t>
      </w:r>
      <w:r>
        <w:rPr>
          <w:rFonts w:ascii="Times Roman" w:hAnsi="Times Roman"/>
          <w:rtl w:val="0"/>
          <w:lang w:val="en-US"/>
        </w:rPr>
        <w:t xml:space="preserve"> __________________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Partner B:</w:t>
      </w:r>
      <w:r>
        <w:rPr>
          <w:rFonts w:ascii="Times Roman" w:hAnsi="Times Roman"/>
          <w:rtl w:val="0"/>
          <w:lang w:val="en-US"/>
        </w:rPr>
        <w:t xml:space="preserve"> __________________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Bemessungsgrundlage: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Nettoumsatz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Deckungsbeitrag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Projekterl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Grundlage: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Abrechnung zwischen den Parteien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Projektabschluss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Zahlung des jeweiligen 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Turnus: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Zahlungsziel: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Kalendertage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Erforderliche Nachweise: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Umsatz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Leistungsnachweis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Nachweis: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Projektkosten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Kosten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Partner 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Kosten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Partner B: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Gemeinsame Kosten werden verteilt: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 gleichen 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folgender Quote: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Partner A: __________________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Partner B: __________________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chlicher Verursachung.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Kostenfreigabe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Gemeinsame Kosten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vor Beauftragung: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Zustimmung beider Partner.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Zustimmung: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Drittanbieter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Kooperation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externe Dienstleister eingesetzt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nach vorheriger Zustimmung des anderen Partners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Drittanbieter sind bereits vorgesehen: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Kosten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Mitwirkungspflichten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Kooperationspartner stellen einander rechtzeitig alle Informationen und Unterlagen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gung, die zur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vereinbarten Leistungen erforderlich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Kundendaten,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Marketingmaterial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Zeitpl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Qualit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tsanforderungen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Leistungen gelten folgende 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tsanforderungen: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/ Freigabe erfolgt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Vier-Augen-Prinzip.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Freigabe des jeweils verantwortlichen Partners.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Kundenfreigabe.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Rechte an vorbestehenden Materialien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Rechte an Materialien, Marken, Software, Konzepten und sonstigen Inhalten, die bereits vor Beginn der Kooperation bestanden, verbleiben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beim jeweiligen Rechteinhaber.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Partner A bringt folgende bestehende Materialien ein: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Partner B bringt folgende bestehende Materialien ein: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Arbeitsergebnisse der Kooperation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Rahmen der Kooperation entstehen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glicherweise: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Texte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Bilder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Software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Designs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Marken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Konzepte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Datenbanken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Entwicklungen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Arbeitsergebnisse: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Rechte an gemeinsam entwickelten Ergebnissen werden wie folgt geregelt: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Nutzungsrechte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projektbezogene Arbeitsergebnisse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Partner A folgende Rechte: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Partner B folgende Rechte: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beide Partner folgende Rechte: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Rechte gelten: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zeitlich unbeschr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Vertragslaufzeit.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umlich unbeschr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folgendes Gebiet: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Marken und Logos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Verwendung von Namen, Marken und Logos des anderen Partners: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dieses Projekts gestattet.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bedarf vor jeder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einer Freigabe.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nur nach Markenrichtlinie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richtet sich 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Ende der Kooperation ist die weitere Nutzung: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einzustellen.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27 Marketing und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ffentlichkeitsarbeit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Gemeinsame Pressemitteilungen oder Werbema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von beiden Parteien freigegeben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vom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Partner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ndig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nach folgendem Verfahren freigegeben: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ffentlichungsverantwortung: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Leads und Kundenkontakte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Rahmen der Zusammenarbeit gewonnene Interessenten und Kundenkontakte: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dem Partner zugeordnet, der den Kontakt eingebracht hat.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gemeinsam betreut.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nach folgendem Verfahren verteilt: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bestehende Kundenbeziehungen: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Kundenschutz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 besonderer Kundenschutz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Kunden beziehungsweise Kundengruppen unterliegen einem Kundenschutz: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Kundenschutz gilt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nach Beendigung der Kooperation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eine solche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im konkreten Umfang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Wettbewerbst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Partnern bleibt eine Zusammenarbeit mit Wettbewerbern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gestattet.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Exklusivit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wird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Dauer: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Gebiet / Markt: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Wettbewerbs- und Exklusivit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tsklauseln sollten hinsichtlich ihres sachlichen,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umlichen und zeitlichen Umfangs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behandeln vertrauliche Informationen des jeweils anderen Partners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Kalkulationen,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Kundeninformationen,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Preisstrategien,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technische Informationen,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Zugangsdaten,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nicht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ffentlichte Projekte,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Unternehmensplanungen.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Informationen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Zwecke der Kooperation genutzt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Offenlegungen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Jeder Kooperationspartner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Einhaltung der ihn betreffenden datenschutzrechtlichen Pflichten verantwortlich.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Werden personenbezogene Daten zwischen den Parteien ausgetauscht, sind vorab insbesondere Rollen und Rechtsgrundlage der Verarbeitung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personenbezogenen Daten werden ausgetauscht.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Jeder Partner verarbeitet Daten eigenverantwortlich.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Auftragsverarbeitung ist vorgesehen; ein separater AV-Vertrag wird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Gemeinsame Verantwortlichkeit ist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Datenschutzregelung: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IT- und Informationssicherheit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Zugriff auf IT-Systeme des anderen Partners gelten folgende Sicherheitsanforderungen: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personalisierte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Mehrfaktor-Authentifizierung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Weitergabe von Zugangsdaten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Zugriff nur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Projektzwecke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der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nach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Vorgaben: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Haftung gegen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Dritten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Jeder Kooperationspartner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von ihm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bernommenen und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Dritten geschuldeten Leistungen selbst verantwortlich, soweit keine andere rechtliche Zuordnung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ein Partner wegen eines Umstands in Anspruch genommen, der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aus dem Verantwortungsbereich des anderen Partners stammt,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Haftung zwischen den Partnern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Haftung zwischen den Kooperationspartnern gelten die gesetzlichen Bestimmungen, soweit keine wirksame abweichende Regelung vereinbart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Kooperationen mit erheblichen wirtschaftlichen Risiken sollten Haftungsgrenzen, Freistellungen und Versicherungsschutz individuell geregelt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36 Versicherungen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bestehen: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Partner 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Betriebshaftpflicht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Berufshaftpflicht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gensschadenhaftpflicht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Cyberversicherung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Versicherung: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Partner 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Betriebshaftpflicht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Berufshaftpflicht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gensschadenhaftpflicht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Cyberversicherung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Versicherung: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37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Informationen werden dokumentiert: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Projektfortschritt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Kundenkontakte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Entscheidungen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Verantwortlich: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38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kann ordentlich 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werden mit einer Frist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Wochen / Monaten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Projektabschnitt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anderen Termin: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befristeten Projektvertr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eine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eine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festen Laufzeit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ausgeschlossen,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39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wichtiger Grund kann 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vom Einzelfall insbesondere vorliegen bei: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erheblicher Vertragsverletzung,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schwerwiegender Verletzung der Vertraulichkeit,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nachhaltiger Nichterf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wesentlicher Pflichten,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ssiger Nutzung fremder Rechte,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sonstiger schwerwiegender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 der Zusammenarbeit.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erforderliche Fristsetzungen oder Abmahnungen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40 Folgen der Vertragsbeendigung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Ende der Kooperation sind insbesondere zu 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offene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offene Kundenprojekte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Schlussabrechnung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von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von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Nutzung gemeinsamer Ergebnisse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Kundeninformation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Verwendung gemeinsamer Marken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Punkte: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41 Laufende Kundenprojekte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 Zeitpunkt der Vertragsbeendigung laufende Projekte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 abgeschlossen.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von Partner A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von Partner B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laufende Projekte: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42 Schlussabrechnung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Schlussabrechnung erfolgt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bis: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Sie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offene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gemeinsame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Umsatzbeteiligungen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Provisionen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offene Fremdkosten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Positionen: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43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 diesem 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Projektbeschreibung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Aufgabenverteilung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tungsmodell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>Budget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5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Marken-/Marketingrichtlinien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6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Datenschutzregelung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7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Kundenzuordnung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8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Nutzungsrechte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44 Sonstige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45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Vertrages sollen nachvollziehbar dokumentiert werden. Gesetzlich zwingende Formvorschriften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richtet sich die Rechtsfolge nach 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Regelungen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Bestimmungen gehen entgegenstehenden Vertragsregelungen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ngerfristigen oder besonders eng verzahnten Kooperationen sollte insbesondere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werden, ob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Zusammenarbeit gesellschaftsrechtlich als Gesellschaft eingeordnet werden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705 BGB kann eine Gesellschaft entstehen, wenn sich mehrere Personen vertraglich verpflichten, einen gemeinsamen Zweck in vereinbarter Weise zu 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rdern. Die rechtliche Einordnung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ngt deshalb nicht allein von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berschrift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Kooperationsvertrag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</w:rPr>
        <w:t>ab.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Partner 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Partner 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