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BERATUNGSVERTRAG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Berater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Berater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Beratungsvertrag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Gegenstand der Beratung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Auftraggeber beauftragt den Berater mit Beratungsleistungen zu folgendem Themenbereich: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Das Beratungsprojekt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gegebenenfalls folgende Bezeichnung: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 / Auftrag: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Gegenstand der Beratung ist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Analyse der bestehenden Situation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Erarbeitung von Handlungsempfehlungen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Strategische Beratung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Organisationsberatung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Fachliche Beratung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Begleitung bei der Umsetzung von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Erstellung eines schriftlichen Berichts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Erstellung einer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fr-FR"/>
        </w:rPr>
        <w:t>sentation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Beratungsziel und Leistungsumfang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Mit der Beratung werden insbesondere folgende Ziele verfolgt: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Der vereinbarte Leistungsumfang umfasst: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Nicht Bestandteil des Auftrags sind folgende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Eine detaillierte Leistungsbeschreibung kann diesem Vertrag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Art der Beratungsleistung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Berater erbringt die vereinbarten Leistungen fachgerecht und nach bestem Wissen auf Grundlage der ihm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gestellten 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Soweit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 bestimmtes Arbeitsergebnis oder ein konkreter Erfolg vereinbart wird, schuldet der Berater die vereinbarte Beratungst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tigkeit, nicht jedoch das Erreichen eines bestimmten wirtschaftlichen, organisatorischen oder sonstigen Erfolgs.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Empfehlungen und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tzungen des Beraters dienen als Entscheidungsgrundlage. Entscheidungen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deren Umsetzung verbleiben beim Auftraggeber.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Soweit konkrete Arbeitsergebnisse geschuldet werden, sind diese nachfolgend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festzuhalten: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Durchf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 der Beratung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Berater organisiert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vereinbarten Beratungsleistung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Beratung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umen des Beraters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Videokonferenz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digital / per 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folgendem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Folgende Beratungs- oder Projekttermine sind vorgesehen: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(4) Termin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sollen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hzeitig zwischen den Parteien abgestimmt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Ansprechpartner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beim Auftraggeber: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beim Berater: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Mitwirkung des Auftraggebers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Auftraggeber stellt dem Berater die Informationen, Unterlagen und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vereinbarte Beratung erforderlich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(2) Der Auftraggeber informiert den Berater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Beratungsauftrags wesentlich sein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Der Auftraggeber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Richtigkeit und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 der von ihm bereitgestellten Informationen verantwortlich, soweit der Berater deren Unrichtigkeit nicht erkennen musste.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Folgende Unterlagen oder Informationen werden insbesondere bereitgestellt: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(5) 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gerungen, die durch fehlende oder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 Mitwirkung entstehen, sollen von beiden Parteien abgestimmt und bei der weiteren Terminplanung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Beratungsleistungen wird 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Stundenhonorar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Tagessatz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Beratungstag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Ein Beratungstag entspricht __________ Stunden.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Pauschalhonorar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Beratungsauftrag.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 nach Projektabschnitten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Projektabschnitt 1: ______________________________ </w:t>
      </w:r>
      <w:r>
        <w:rPr>
          <w:rFonts w:ascii="Times Roman" w:hAnsi="Times Roman" w:hint="default"/>
          <w:rtl w:val="0"/>
          <w:lang w:val="pt-PT"/>
        </w:rPr>
        <w:t>€</w:t>
        <w:br w:type="textWrapping"/>
      </w:r>
      <w:r>
        <w:rPr>
          <w:rFonts w:ascii="Times Roman" w:hAnsi="Times Roman"/>
          <w:rtl w:val="0"/>
          <w:lang w:val="en-US"/>
        </w:rPr>
        <w:t xml:space="preserve">Projektabschnitt 2: ______________________________ </w:t>
      </w:r>
      <w:r>
        <w:rPr>
          <w:rFonts w:ascii="Times Roman" w:hAnsi="Times Roman" w:hint="default"/>
          <w:rtl w:val="0"/>
          <w:lang w:val="pt-PT"/>
        </w:rPr>
        <w:t>€</w:t>
        <w:br w:type="textWrapping"/>
      </w:r>
      <w:r>
        <w:rPr>
          <w:rFonts w:ascii="Times Roman" w:hAnsi="Times Roman"/>
          <w:rtl w:val="0"/>
          <w:lang w:val="en-US"/>
        </w:rPr>
        <w:t xml:space="preserve">Projektabschnitt 3: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Sonstige Vereinbarung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gesetzlich Umsatzsteuer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llt, wird diese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 der jeweils geschuldeten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berechnet, sofern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eine Bruttoverg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Rechnungsstellung und Zahlungsbedingungen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Rechnungsstellung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Abschluss eines Beratungsabschnitts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Abschluss des gesamten Auftrags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Rechnungen sind innerhalb von __________ Kalendertagen nach Zugang zur Zahlung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llig, soweit nichts anderes vereinbart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zeitabh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kann der Berater der Rechnung eine nachvollziehbare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 beif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Reise- und Nebenkosten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werden folgende Kosten erstattet: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Bahn- / Flugkosten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bernachtungskosten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Material- oder Fremdkosten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Erstattung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vereinbart, sollen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Aufwendungen vorher mit dem Auftraggeber abgestimmt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Beratungsunterlagen und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Berater stellt dem Auftraggeber im Rahmen des vereinbarten Leistungsumfangs folgende Unterlagen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schriftliche Analyse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Beratungsbericht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fr-FR"/>
        </w:rPr>
        <w:t>sentation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Handlungsempfehlungen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bergabeform: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PDF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Word / Office-Datei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sentationsdatei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Ausdruck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Beide Parteien behandeln vertrauliche Informationen, die ihnen im Zusammenhang mit diesem Beratungsauftrag bekannt werden,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(2) Dies betrifft insbesondere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ftliche, wirtschaftliche, technische, strategische und organisatorische 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Die Verpflichtung gilt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Informationen, die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 oder allgemein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 sind,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empfangenden Partei bereits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bekannt waren,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nl-NL"/>
        </w:rPr>
      </w:pPr>
      <w:r>
        <w:rPr>
          <w:rFonts w:ascii="Times Roman" w:hAnsi="Times Roman"/>
          <w:rtl w:val="0"/>
          <w:lang w:val="nl-NL"/>
        </w:rPr>
        <w:t>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 xml:space="preserve">ig von Dritten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 wurden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aufgrund gesetzlicher Verpflichtungen offengelegt werden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Die Vertraulichkeitsverpflichtung gilt auch nach Beendigung dieses Vertrags fort, soweit ein berechtigtes Geheimhaltungsinteresse besteht.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Beide Parteien beachten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sie geltenden datenschutzrechtlichen Anforderungen.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Personenbezogene Daten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in dem Umfang verarbeitet werden, der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Beratungsauftrags erforderlich und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gesonderte Vereinbarung zur Auftragsverarbeitung erforderlich ist, wird diese separat abgeschlossen.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Rechte an Beratungsunterlagen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Bereits vor Vertragsbeginn vorhandene Methoden, Vorlagen, Konzepte, Modelle und sonstige Unterlagen einer Partei verbleiben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bei dieser Partei.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(2)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im Rahmen dieses Beratungsauftrags speziell erstellten Unterlagen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Auftraggeber 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Zahlung der vereinbarten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folgende Nutzungsrechte: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eigene interne Zwecke.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einfache Nutzungsrechte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Vertragszweck.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weitergehende Nutzungsrechte: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Eine Weitergabe an Dritte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mit vorheriger Zustimmung des Beraters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folgendem Umfang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zwingende Rechte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Einsatz weiterer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Beratung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Berater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die Beratung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durch.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Berater darf qualifizierte Mitarbeiter oder Unterauftragnehmer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Einsatz Dritter bedarf der vorherigen Zustimmung des Auftraggebers.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Berater stellt sicher, dass eingesetzte Personen erforderliche Vertraulichkeits- und Datenschutzpflichten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Vertragsbeginn und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______________________________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folgenden Beratungsprojekts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Voraussichtliches Projektende: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16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unbefristeten Vertrag kann jede Partei den Vertrag mit einer Frist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Wochen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Zeitpunkt: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ordentlich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befristeten oder projektbezogenen Vertrag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ist mit derselben Frist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ist nicht gesondert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nach den gesetzlichen Vorschriften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Leistungen bei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 zum Wirksamwerden der Vertragsbeendigung ordnungsgem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erbrachte Beratungsleistungen sind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tungsvereinbarung abzurechnen.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erstellte und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tete Beratungsunterlagen werden dem Auftraggeber im vereinbarten Umfang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Vom Auftraggeber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Unterlagen, 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ger, Zugangsmittel oder sonstige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sind nach Beendigung der Zusammenarbeit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 beziehungsweise nach entsprechender Vereinbarung zu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schen, soweit keine rechtlichen Aufbewahrungspflichten entgegenstehen.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zwischen den Parteien bleiben vorrangig,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dieses Vertrags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die Behandlung dieser Bestimmungen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Berater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rechtliche Beratung. Insbesondere sollte klar festgelegt werden, ob lediglich eine Beratungst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oder ein bestimmtes Arbeitsergebnis geschuldet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