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Umgangsregelung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1. Vertragsparteien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Vereinbarung wird geschlossen zwischen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(Name, Geburtsdatum, Anschrift)</w:t>
      </w:r>
      <w:r>
        <w:rPr>
          <w:rFonts w:ascii="Times Roman" w:cs="Times Roman" w:hAnsi="Times Roman" w:eastAsia="Times Roman"/>
          <w:rtl w:val="0"/>
        </w:rPr>
        <w:br w:type="textWrapping"/>
        <w:t xml:space="preserve">– </w:t>
      </w:r>
      <w:r>
        <w:rPr>
          <w:rFonts w:ascii="Times Roman" w:hAnsi="Times Roman"/>
          <w:rtl w:val="0"/>
          <w:lang w:val="de-DE"/>
        </w:rPr>
        <w:t xml:space="preserve">nachfolgend </w:t>
      </w:r>
      <w:r>
        <w:rPr>
          <w:rFonts w:ascii="Times Roman" w:hAnsi="Times Roman"/>
          <w:i w:val="1"/>
          <w:iCs w:val="1"/>
          <w:rtl w:val="0"/>
          <w:lang w:val="de-DE"/>
        </w:rPr>
        <w:t>Elternteil A</w:t>
      </w:r>
      <w:r>
        <w:rPr>
          <w:rFonts w:ascii="Times Roman" w:hAnsi="Times Roman"/>
          <w:rtl w:val="0"/>
          <w:lang w:val="de-DE"/>
        </w:rPr>
        <w:t xml:space="preserve"> genannt </w:t>
      </w:r>
      <w:r>
        <w:rPr>
          <w:rFonts w:ascii="Times Roman" w:hAnsi="Times Roman" w:hint="default"/>
          <w:rtl w:val="0"/>
        </w:rPr>
        <w:t>–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und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(Name, Geburtsdatum, Anschrift)</w:t>
      </w:r>
      <w:r>
        <w:rPr>
          <w:rFonts w:ascii="Times Roman" w:cs="Times Roman" w:hAnsi="Times Roman" w:eastAsia="Times Roman"/>
          <w:rtl w:val="0"/>
        </w:rPr>
        <w:br w:type="textWrapping"/>
        <w:t xml:space="preserve">– </w:t>
      </w:r>
      <w:r>
        <w:rPr>
          <w:rFonts w:ascii="Times Roman" w:hAnsi="Times Roman"/>
          <w:rtl w:val="0"/>
          <w:lang w:val="de-DE"/>
        </w:rPr>
        <w:t xml:space="preserve">nachfolgend </w:t>
      </w:r>
      <w:r>
        <w:rPr>
          <w:rFonts w:ascii="Times Roman" w:hAnsi="Times Roman"/>
          <w:i w:val="1"/>
          <w:iCs w:val="1"/>
          <w:rtl w:val="0"/>
          <w:lang w:val="de-DE"/>
        </w:rPr>
        <w:t>Elternteil B</w:t>
      </w:r>
      <w:r>
        <w:rPr>
          <w:rFonts w:ascii="Times Roman" w:hAnsi="Times Roman"/>
          <w:rtl w:val="0"/>
          <w:lang w:val="de-DE"/>
        </w:rPr>
        <w:t xml:space="preserve"> genannt </w:t>
      </w:r>
      <w:r>
        <w:rPr>
          <w:rFonts w:ascii="Times Roman" w:hAnsi="Times Roman" w:hint="default"/>
          <w:rtl w:val="0"/>
        </w:rPr>
        <w:t>–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2. Gemeinsames Kind / gemeinsame Kinder</w:t>
      </w:r>
    </w:p>
    <w:tbl>
      <w:tblPr>
        <w:tblW w:w="744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660"/>
        <w:gridCol w:w="2289"/>
        <w:gridCol w:w="2491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Name des Kindes</w:t>
            </w:r>
          </w:p>
        </w:tc>
        <w:tc>
          <w:tcPr>
            <w:tcW w:type="dxa" w:w="22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Geburtsdatum</w:t>
            </w:r>
          </w:p>
        </w:tc>
        <w:tc>
          <w:tcPr>
            <w:tcW w:type="dxa" w:w="2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Wohnort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6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2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4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3. Ziel der Vereinbarung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Ziel dieser Vereinbarung ist es, das </w:t>
      </w:r>
      <w:r>
        <w:rPr>
          <w:rFonts w:ascii="Times Roman" w:hAnsi="Times Roman"/>
          <w:b w:val="1"/>
          <w:bCs w:val="1"/>
          <w:rtl w:val="0"/>
          <w:lang w:val="de-DE"/>
        </w:rPr>
        <w:t>Umgangsrecht</w:t>
      </w:r>
      <w:r>
        <w:rPr>
          <w:rFonts w:ascii="Times Roman" w:hAnsi="Times Roman"/>
          <w:rtl w:val="0"/>
          <w:lang w:val="de-DE"/>
        </w:rPr>
        <w:t xml:space="preserve"> zwischen dem Kind / den Kindern und den Elternteilen </w:t>
      </w:r>
      <w:r>
        <w:rPr>
          <w:rFonts w:ascii="Times Roman" w:hAnsi="Times Roman"/>
          <w:b w:val="1"/>
          <w:bCs w:val="1"/>
          <w:rtl w:val="0"/>
          <w:lang w:val="de-DE"/>
        </w:rPr>
        <w:t>einvernehmlich und kindgerecht</w:t>
      </w:r>
      <w:r>
        <w:rPr>
          <w:rFonts w:ascii="Times Roman" w:hAnsi="Times Roman"/>
          <w:rtl w:val="0"/>
          <w:lang w:val="de-DE"/>
        </w:rPr>
        <w:t xml:space="preserve"> zu gestalten.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Beide Eltern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ren ausdr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cklich, dass das Wohl des Kindes im Vordergrund steht.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4. Aufenthaltsregelung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 Kind lebt regelm</w:t>
      </w:r>
      <w:r>
        <w:rPr>
          <w:rFonts w:ascii="Times Roman" w:hAnsi="Times Roman" w:hint="default"/>
          <w:rtl w:val="0"/>
          <w:lang w:val="de-DE"/>
        </w:rPr>
        <w:t>äß</w:t>
      </w:r>
      <w:r>
        <w:rPr>
          <w:rFonts w:ascii="Times Roman" w:hAnsi="Times Roman"/>
          <w:rtl w:val="0"/>
          <w:lang w:val="de-DE"/>
        </w:rPr>
        <w:t>ig bei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B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im Wechselmodell (abwechselnder Aufenthalt).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Aufenthalt beim anderen Elternteil erfolgt gem</w:t>
      </w:r>
      <w:r>
        <w:rPr>
          <w:rFonts w:ascii="Times Roman" w:hAnsi="Times Roman" w:hint="default"/>
          <w:rtl w:val="0"/>
          <w:lang w:val="de-DE"/>
        </w:rPr>
        <w:t xml:space="preserve">äß </w:t>
      </w:r>
      <w:r>
        <w:rPr>
          <w:rFonts w:ascii="Times Roman" w:hAnsi="Times Roman"/>
          <w:rtl w:val="0"/>
          <w:lang w:val="de-DE"/>
        </w:rPr>
        <w:t>folgender Regelung:</w:t>
      </w:r>
    </w:p>
    <w:tbl>
      <w:tblPr>
        <w:tblW w:w="990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42"/>
        <w:gridCol w:w="7466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Zeitraum</w:t>
            </w:r>
          </w:p>
        </w:tc>
        <w:tc>
          <w:tcPr>
            <w:tcW w:type="dxa" w:w="7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Regelung / Ort des Aufenthalts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Wochentage</w:t>
            </w:r>
          </w:p>
        </w:tc>
        <w:tc>
          <w:tcPr>
            <w:tcW w:type="dxa" w:w="7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jedes zweite Wochenende von Freitag 16:00 Uhr bis Sonntag 18:00 Uhr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Feiertage</w:t>
            </w:r>
          </w:p>
        </w:tc>
        <w:tc>
          <w:tcPr>
            <w:tcW w:type="dxa" w:w="7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abwechselnd an Weihnachten und Ostern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Ferien</w:t>
            </w:r>
          </w:p>
        </w:tc>
        <w:tc>
          <w:tcPr>
            <w:tcW w:type="dxa" w:w="7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jeweils die H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lfte der Schulferien im Wechsel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4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Geburtstage</w:t>
            </w:r>
          </w:p>
        </w:tc>
        <w:tc>
          <w:tcPr>
            <w:tcW w:type="dxa" w:w="7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abwechselnd oder gemeinsam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4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 besondere Tage</w:t>
            </w:r>
          </w:p>
        </w:tc>
        <w:tc>
          <w:tcPr>
            <w:tcW w:type="dxa" w:w="74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Muttertag, Vatertag, Familienfeiern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5. Hol- und Bringregelung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Eltern vereinbaren Folgendes: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A bringt das Kind zum vereinbarten Treffpunkt / Wohnort von Elternteil B.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B holt das Kind ab und bringt es nach Ende des Umgangs zur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ck.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>Treffpunkt ist: 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Kosten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Fahrt oder Transport werden wie folgt getragen: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gemeinsam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B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6. Kommunikation zwischen den Eltern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Beide Eltern verpflichten sich zu einem </w:t>
      </w:r>
      <w:r>
        <w:rPr>
          <w:rFonts w:ascii="Times Roman" w:hAnsi="Times Roman"/>
          <w:b w:val="1"/>
          <w:bCs w:val="1"/>
          <w:rtl w:val="0"/>
          <w:lang w:val="de-DE"/>
        </w:rPr>
        <w:t>respektvollen Umgangston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Informationen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 schulische, gesundheitliche oder pers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nliche Belange des Kindes werden </w:t>
      </w:r>
      <w:r>
        <w:rPr>
          <w:rFonts w:ascii="Times Roman" w:hAnsi="Times Roman"/>
          <w:b w:val="1"/>
          <w:bCs w:val="1"/>
          <w:rtl w:val="0"/>
          <w:lang w:val="de-DE"/>
        </w:rPr>
        <w:t>rechtzeitig ausgetauscht</w:t>
      </w:r>
      <w:r>
        <w:rPr>
          <w:rFonts w:ascii="Times Roman" w:hAnsi="Times Roman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Bei kurzfristigen </w:t>
      </w:r>
      <w:r>
        <w:rPr>
          <w:rFonts w:ascii="Times Roman" w:hAnsi="Times Roman" w:hint="default"/>
          <w:rtl w:val="0"/>
          <w:lang w:val="sv-SE"/>
        </w:rPr>
        <w:t>Ä</w:t>
      </w:r>
      <w:r>
        <w:rPr>
          <w:rFonts w:ascii="Times Roman" w:hAnsi="Times Roman"/>
          <w:rtl w:val="0"/>
          <w:lang w:val="de-DE"/>
        </w:rPr>
        <w:t>nderungen oder Ausf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llen des Umgangs wird </w:t>
      </w:r>
      <w:r>
        <w:rPr>
          <w:rFonts w:ascii="Times Roman" w:hAnsi="Times Roman"/>
          <w:b w:val="1"/>
          <w:bCs w:val="1"/>
          <w:rtl w:val="0"/>
          <w:lang w:val="de-DE"/>
        </w:rPr>
        <w:t>sofort telefonisch oder schriftlich informiert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7. Krankheit oder Hinderungsgr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nde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Ist das Kind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des vereinbarten Umgangszeitraums krank oder kann aus anderen wichtigen Gr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nden nicht teilnehmen,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informiert der betreuende Elternteil den anderen </w:t>
      </w:r>
      <w:r>
        <w:rPr>
          <w:rFonts w:ascii="Times Roman" w:hAnsi="Times Roman"/>
          <w:b w:val="1"/>
          <w:bCs w:val="1"/>
          <w:rtl w:val="0"/>
          <w:lang w:val="de-DE"/>
        </w:rPr>
        <w:t>unverz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glich</w:t>
      </w:r>
      <w:r>
        <w:rPr>
          <w:rFonts w:ascii="Times Roman" w:hAnsi="Times Roman"/>
          <w:rtl w:val="0"/>
        </w:rPr>
        <w:t>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 </w:t>
      </w:r>
      <w:r>
        <w:rPr>
          <w:rFonts w:ascii="Times Roman" w:hAnsi="Times Roman"/>
          <w:b w:val="1"/>
          <w:bCs w:val="1"/>
          <w:rtl w:val="0"/>
          <w:lang w:val="de-DE"/>
        </w:rPr>
        <w:t>Ersatztermin</w:t>
      </w:r>
      <w:r>
        <w:rPr>
          <w:rFonts w:ascii="Times Roman" w:hAnsi="Times Roman"/>
          <w:rtl w:val="0"/>
          <w:lang w:val="de-DE"/>
        </w:rPr>
        <w:t xml:space="preserve"> wird einvernehmlich vereinbart.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8. Urlaub und 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ngere Aufenthalte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ngere Aufenthalte, Urlaubsreisen oder Auslandsaufenthalte w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hrend des Umgangsrechts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ssen </w:t>
      </w:r>
      <w:r>
        <w:rPr>
          <w:rFonts w:ascii="Times Roman" w:hAnsi="Times Roman"/>
          <w:b w:val="1"/>
          <w:bCs w:val="1"/>
          <w:rtl w:val="0"/>
          <w:lang w:val="de-DE"/>
        </w:rPr>
        <w:t>vorher abgestimmt</w:t>
      </w:r>
      <w:r>
        <w:rPr>
          <w:rFonts w:ascii="Times Roman" w:hAnsi="Times Roman"/>
          <w:rtl w:val="0"/>
          <w:lang w:val="de-DE"/>
        </w:rPr>
        <w:t xml:space="preserve">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Elternteil B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informiert mindestens </w:t>
      </w:r>
      <w:r>
        <w:rPr>
          <w:rFonts w:ascii="Times Roman" w:hAnsi="Times Roman"/>
          <w:b w:val="1"/>
          <w:bCs w:val="1"/>
          <w:rtl w:val="0"/>
          <w:lang w:val="de-DE"/>
        </w:rPr>
        <w:t>14 Tage im Voraus</w:t>
      </w:r>
      <w:r>
        <w:rPr>
          <w:rFonts w:ascii="Times Roman" w:hAnsi="Times Roman" w:hint="default"/>
          <w:rtl w:val="0"/>
        </w:rPr>
        <w:t xml:space="preserve"> ü</w:t>
      </w:r>
      <w:r>
        <w:rPr>
          <w:rFonts w:ascii="Times Roman" w:hAnsi="Times Roman"/>
          <w:rtl w:val="0"/>
          <w:lang w:val="de-DE"/>
        </w:rPr>
        <w:t>ber geplante Reisen.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9. Umgang bei besonderen Anl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ssen</w:t>
      </w:r>
    </w:p>
    <w:tbl>
      <w:tblPr>
        <w:tblW w:w="697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33"/>
        <w:gridCol w:w="4745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Anlass</w:t>
            </w:r>
          </w:p>
        </w:tc>
        <w:tc>
          <w:tcPr>
            <w:tcW w:type="dxa" w:w="47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Regelung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Weihnachten</w:t>
            </w:r>
          </w:p>
        </w:tc>
        <w:tc>
          <w:tcPr>
            <w:tcW w:type="dxa" w:w="47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abwechselnd in geraden / ungeraden Jahren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Ostern</w:t>
            </w:r>
          </w:p>
        </w:tc>
        <w:tc>
          <w:tcPr>
            <w:tcW w:type="dxa" w:w="47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jeweils ein Elternteil im Wechsel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Geburtstag des Kindes</w:t>
            </w:r>
          </w:p>
        </w:tc>
        <w:tc>
          <w:tcPr>
            <w:tcW w:type="dxa" w:w="47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z. B. gemeinsames Feiern oder alternierend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2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Familienfeiern</w:t>
            </w:r>
          </w:p>
        </w:tc>
        <w:tc>
          <w:tcPr>
            <w:tcW w:type="dxa" w:w="47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nach Absprache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 xml:space="preserve">10.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sv-SE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nderungen der Regelung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>Die Parteien k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nnen diese Vereinbarung </w:t>
      </w:r>
      <w:r>
        <w:rPr>
          <w:rFonts w:ascii="Times Roman" w:hAnsi="Times Roman"/>
          <w:b w:val="1"/>
          <w:bCs w:val="1"/>
          <w:rtl w:val="0"/>
          <w:lang w:val="de-DE"/>
        </w:rPr>
        <w:t>jederzeit einvernehmlich</w:t>
      </w:r>
      <w:r>
        <w:rPr>
          <w:rFonts w:ascii="Times Roman" w:hAnsi="Times Roman" w:hint="default"/>
          <w:b w:val="0"/>
          <w:bCs w:val="0"/>
          <w:rtl w:val="0"/>
          <w:lang w:val="sv-SE"/>
        </w:rPr>
        <w:t xml:space="preserve"> ä</w:t>
      </w:r>
      <w:r>
        <w:rPr>
          <w:rFonts w:ascii="Times Roman" w:hAnsi="Times Roman"/>
          <w:b w:val="0"/>
          <w:bCs w:val="0"/>
          <w:rtl w:val="0"/>
        </w:rPr>
        <w:t>ndern.</w:t>
      </w:r>
      <w:r>
        <w:rPr>
          <w:rFonts w:ascii="Times Roman" w:cs="Times Roman" w:hAnsi="Times Roman" w:eastAsia="Times Roman"/>
          <w:b w:val="0"/>
          <w:bCs w:val="0"/>
          <w:rtl w:val="0"/>
          <w:lang w:val="sv-SE"/>
        </w:rPr>
        <w:br w:type="textWrapping"/>
        <w:t>Ä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nderungen sollen </w:t>
      </w:r>
      <w:r>
        <w:rPr>
          <w:rFonts w:ascii="Times Roman" w:hAnsi="Times Roman"/>
          <w:b w:val="1"/>
          <w:bCs w:val="1"/>
          <w:rtl w:val="0"/>
          <w:lang w:val="de-DE"/>
        </w:rPr>
        <w:t>schriftlich festgehalten und von beiden Eltern unterzeichnet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Sollte keine Einigung erzielt werden, kann eine Anpassung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 xml:space="preserve">ber das </w:t>
      </w:r>
      <w:r>
        <w:rPr>
          <w:rFonts w:ascii="Times Roman" w:hAnsi="Times Roman"/>
          <w:b w:val="1"/>
          <w:bCs w:val="1"/>
          <w:rtl w:val="0"/>
          <w:lang w:val="de-DE"/>
        </w:rPr>
        <w:t>Jugendamt oder Familiengericht</w:t>
      </w:r>
      <w:r>
        <w:rPr>
          <w:rFonts w:ascii="Times Roman" w:hAnsi="Times Roman"/>
          <w:rtl w:val="0"/>
          <w:lang w:val="de-DE"/>
        </w:rPr>
        <w:t xml:space="preserve"> erfolgen.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11. Schlussbestimmungen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Beide Eltern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tigen, dass sie diese Umgangsregelung </w:t>
      </w:r>
      <w:r>
        <w:rPr>
          <w:rFonts w:ascii="Times Roman" w:hAnsi="Times Roman"/>
          <w:b w:val="1"/>
          <w:bCs w:val="1"/>
          <w:rtl w:val="0"/>
          <w:lang w:val="de-DE"/>
        </w:rPr>
        <w:t>freiwillig</w:t>
      </w:r>
      <w:r>
        <w:rPr>
          <w:rFonts w:ascii="Times Roman" w:hAnsi="Times Roman"/>
          <w:rtl w:val="0"/>
          <w:lang w:val="de-DE"/>
        </w:rPr>
        <w:t xml:space="preserve"> und im </w:t>
      </w:r>
      <w:r>
        <w:rPr>
          <w:rFonts w:ascii="Times Roman" w:hAnsi="Times Roman"/>
          <w:b w:val="1"/>
          <w:bCs w:val="1"/>
          <w:rtl w:val="0"/>
          <w:lang w:val="de-DE"/>
        </w:rPr>
        <w:t>Interesse des Kindeswohls</w:t>
      </w:r>
      <w:r>
        <w:rPr>
          <w:rFonts w:ascii="Times Roman" w:hAnsi="Times Roman"/>
          <w:rtl w:val="0"/>
          <w:lang w:val="de-DE"/>
        </w:rPr>
        <w:t xml:space="preserve"> getroffen haben.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Die Vereinbarung tritt am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</w:t>
      </w:r>
      <w:r>
        <w:rPr>
          <w:rFonts w:ascii="Times Roman" w:hAnsi="Times Roman"/>
          <w:rtl w:val="0"/>
          <w:lang w:val="de-DE"/>
        </w:rPr>
        <w:t xml:space="preserve"> in Kraft.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Eine Kopie der Vereinbarung erhalten beide Elternteile.</w:t>
      </w:r>
    </w:p>
    <w:p>
      <w:pPr>
        <w:pStyle w:val="Standard"/>
        <w:numPr>
          <w:ilvl w:val="0"/>
          <w:numId w:val="4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Sollte eine Bestimmung unwirksam sein, bleibt die Vereinbarung im </w:t>
      </w:r>
      <w:r>
        <w:rPr>
          <w:rFonts w:ascii="Times Roman" w:hAnsi="Times Roman" w:hint="default"/>
          <w:rtl w:val="0"/>
          <w:lang w:val="de-DE"/>
        </w:rPr>
        <w:t>Ü</w:t>
      </w:r>
      <w:r>
        <w:rPr>
          <w:rFonts w:ascii="Times Roman" w:hAnsi="Times Roman"/>
          <w:rtl w:val="0"/>
          <w:lang w:val="de-DE"/>
        </w:rPr>
        <w:t>brigen bestehen.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12. Unterschriften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</w:t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Elternteil A)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Elternteil B)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13. Zeuge / Best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tigung (optional)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Zeuge / Zeugin: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Adresse: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Unterschrift: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meriert"/>
  </w:abstractNum>
  <w:abstractNum w:abstractNumId="3">
    <w:multiLevelType w:val="hybridMultilevel"/>
    <w:styleLink w:val="Nummeriert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numbering" w:styleId="Nummeriert">
    <w:name w:val="Nummerier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