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Praktikumsbericht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1. Deckblatt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Klasse / Kurs: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Schule / Hochschule: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Betrieb / Unternehmen: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Abteilung: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Praktikumszeitraum: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Betreuer/in im Betrieb: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Lehrkraft / Dozent/in: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Abgabedatum: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de-DE"/>
        </w:rPr>
        <w:t>(optional: Logo der Schule oder des Unternehmens)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Inhaltsverzeichnis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Einleitung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Vorstellung des Betriebs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tigkeitsbeschreibung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Arbeitsalltag und Erfahrungen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Beurteilung und Reflexion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Fazit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Anhang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Einleitung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In der Einleitung erkl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rst du kurz: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Warum du das Praktikum gew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hlt hast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Welche Erwartungen du hattest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Was du lernen wolltest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habe mein Praktikum bei der Firma 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ller GmbH gemacht, weil ich mich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kaufm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nnische Abl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ufe interessiere.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Ich wollte herausfinden, wie die Arbeit im B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roalltag abl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uft und welche Aufgaben ein Industriekaufmann hat.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4. Vorstellung des Betriebs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Beschreibe das Unternehmen, in dem du dein Praktikum absolviert hast.</w:t>
      </w:r>
    </w:p>
    <w:tbl>
      <w:tblPr>
        <w:tblW w:w="523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775"/>
        <w:gridCol w:w="1456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3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Thema</w:t>
            </w:r>
          </w:p>
        </w:tc>
        <w:tc>
          <w:tcPr>
            <w:tcW w:type="dxa" w:w="1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Beschreibung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Name des Betriebs:</w:t>
            </w:r>
          </w:p>
        </w:tc>
        <w:tc>
          <w:tcPr>
            <w:tcW w:type="dxa" w:w="1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Branche / T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tigkeitsfeld:</w:t>
            </w:r>
          </w:p>
        </w:tc>
        <w:tc>
          <w:tcPr>
            <w:tcW w:type="dxa" w:w="1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Gr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ndungsjahr / Gr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öß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e:</w:t>
            </w:r>
          </w:p>
        </w:tc>
        <w:tc>
          <w:tcPr>
            <w:tcW w:type="dxa" w:w="1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Standort(e):</w:t>
            </w:r>
          </w:p>
        </w:tc>
        <w:tc>
          <w:tcPr>
            <w:tcW w:type="dxa" w:w="1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Anzahl der Mitarbeiter:</w:t>
            </w:r>
          </w:p>
        </w:tc>
        <w:tc>
          <w:tcPr>
            <w:tcW w:type="dxa" w:w="1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Aufbau der Organisation:</w:t>
            </w:r>
          </w:p>
        </w:tc>
        <w:tc>
          <w:tcPr>
            <w:tcW w:type="dxa" w:w="1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3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Abteilung, in der du gearbeitet hast:</w:t>
            </w:r>
          </w:p>
        </w:tc>
        <w:tc>
          <w:tcPr>
            <w:tcW w:type="dxa" w:w="14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ller GmbH ist ein mittelst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ndisches Unternehmen im Bereich Logistik mit Sitz in N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rnberg.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Das Unternehmen besch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ftigt rund 120 Mitarbeiter und ist spezialisiert auf Lager- und Transportdienstleistungen.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5. T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tigkeitsbeschreibung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Hier beschreibst du deine </w:t>
      </w:r>
      <w:r>
        <w:rPr>
          <w:rFonts w:ascii="Times Roman" w:hAnsi="Times Roman"/>
          <w:b w:val="1"/>
          <w:bCs w:val="1"/>
          <w:rtl w:val="0"/>
          <w:lang w:val="de-DE"/>
        </w:rPr>
        <w:t>Aufgaben und 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tigkeiten w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hrend des Praktikums</w:t>
      </w:r>
      <w:r>
        <w:rPr>
          <w:rFonts w:ascii="Times Roman" w:hAnsi="Times Roman"/>
          <w:b w:val="0"/>
          <w:bCs w:val="0"/>
          <w:rtl w:val="0"/>
        </w:rPr>
        <w:t>.</w:t>
      </w:r>
    </w:p>
    <w:tbl>
      <w:tblPr>
        <w:tblW w:w="406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033"/>
        <w:gridCol w:w="993"/>
        <w:gridCol w:w="2043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1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Zeitraum</w:t>
            </w:r>
          </w:p>
        </w:tc>
        <w:tc>
          <w:tcPr>
            <w:tcW w:type="dxa" w:w="9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tigkeit</w:t>
            </w:r>
          </w:p>
        </w:tc>
        <w:tc>
          <w:tcPr>
            <w:tcW w:type="dxa" w:w="20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Beschreibung / Ziel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Woche 1</w:t>
            </w:r>
          </w:p>
        </w:tc>
        <w:tc>
          <w:tcPr>
            <w:tcW w:type="dxa" w:w="9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0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Woche 2</w:t>
            </w:r>
          </w:p>
        </w:tc>
        <w:tc>
          <w:tcPr>
            <w:tcW w:type="dxa" w:w="9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0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Woche 3</w:t>
            </w:r>
          </w:p>
        </w:tc>
        <w:tc>
          <w:tcPr>
            <w:tcW w:type="dxa" w:w="9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0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Woche 4</w:t>
            </w:r>
          </w:p>
        </w:tc>
        <w:tc>
          <w:tcPr>
            <w:tcW w:type="dxa" w:w="9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0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durfte Rechnungen pr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fen, Lieferscheine kontrollieren und Kundendaten in das System eintragen.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Au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erdem konnte ich an Besprechungen teilnehmen und den 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glichen Ablauf im B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ro kennenlernen.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6. Arbeitsalltag und Erfahrungen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Beschreibe, wie dein typischer Tag aussah und welche Eindr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cke du gewonnen hast: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Arbeitszeiten, Pausenregelung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Atmosph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re im Betrieb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Zusammenarbeit im Team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Erlernte F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higkeiten oder neue Kenntnisse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Mein Arbeitstag begann um 8 Uhr. Ich arbeitete in einem freundlichen Team, das mir alle Aufgaben gut erkl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it-IT"/>
        </w:rPr>
        <w:t>rte.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Besonders gefallen hat mir, dass ich selbstst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ndig kleinere Aufgaben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bernehmen durfte.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7. Beurteilung und Reflexion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Reflektiere deine Erfahrungen und beurteile dein Praktikum ehrlich: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Wurden deine Erwartungen erf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zh-TW" w:eastAsia="zh-TW"/>
        </w:rPr>
        <w:t>llt?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Was hat dir gefallen?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Was war schwierig?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Was hast du gelernt?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Wie beeinflusst das Praktikum deine Berufswahl?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Beispiel: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Das Praktikum hat mir geholfen, besser zu verstehen, welche Aufgaben ein B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rokaufmann hat.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Ich habe gemerkt, dass mir der Umgang mit Kunden Spa</w:t>
      </w:r>
      <w:r>
        <w:rPr>
          <w:rFonts w:ascii="Times Roman" w:hAnsi="Times Roman" w:hint="default"/>
          <w:rtl w:val="0"/>
          <w:lang w:val="de-DE"/>
        </w:rPr>
        <w:t xml:space="preserve">ß </w:t>
      </w:r>
      <w:r>
        <w:rPr>
          <w:rFonts w:ascii="Times Roman" w:hAnsi="Times Roman"/>
          <w:rtl w:val="0"/>
          <w:lang w:val="de-DE"/>
        </w:rPr>
        <w:t>macht, aber auch, dass B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roarbeit manchmal sehr genaues Arbeiten erfordert.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8. Fazit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Ziehe dein pers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nliches Fazit: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Insgesamt war das Praktikum eine wertvolle Erfahrung.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Ich konnte einen guten Einblick in die Arbeitswelt gewinnen und habe festgestellt, dass ein kaufm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nnischer Beruf gut zu mir passt.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9. Anhang (optional)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 kannst du erg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nzende Materialien beif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gen, z. B.: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Tagesberichte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Fotos vom Arbeitsplatz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Firmenbrosch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re oder Organigramm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Teilnahmebest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tigung / Zeugnis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10. Tipps zur Gestaltung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Verwende 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nummerierte 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berschriften</w:t>
      </w:r>
      <w:r>
        <w:rPr>
          <w:rFonts w:ascii="Times Roman" w:hAnsi="Times Roman"/>
          <w:rtl w:val="0"/>
        </w:rPr>
        <w:t xml:space="preserve"> (z. B. 1., 1.1., 2. usw.).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Verwende </w:t>
      </w:r>
      <w:r>
        <w:rPr>
          <w:rFonts w:ascii="Times Roman" w:hAnsi="Times Roman"/>
          <w:b w:val="1"/>
          <w:bCs w:val="1"/>
          <w:rtl w:val="0"/>
          <w:lang w:val="de-DE"/>
        </w:rPr>
        <w:t>Abs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tze und Zwischen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berschriften</w:t>
      </w:r>
      <w:r>
        <w:rPr>
          <w:rFonts w:ascii="Times Roman" w:hAnsi="Times Roman"/>
          <w:rtl w:val="0"/>
          <w:lang w:val="de-DE"/>
        </w:rPr>
        <w:t xml:space="preserve">, damit der Bericht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bersichtlich bleibt.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Schreibe im </w:t>
      </w:r>
      <w:r>
        <w:rPr>
          <w:rFonts w:ascii="Times Roman" w:hAnsi="Times Roman"/>
          <w:b w:val="1"/>
          <w:bCs w:val="1"/>
          <w:rtl w:val="0"/>
        </w:rPr>
        <w:t>Flie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ß</w:t>
      </w:r>
      <w:r>
        <w:rPr>
          <w:rFonts w:ascii="Times Roman" w:hAnsi="Times Roman"/>
          <w:b w:val="1"/>
          <w:bCs w:val="1"/>
          <w:rtl w:val="0"/>
        </w:rPr>
        <w:t>text</w:t>
      </w:r>
      <w:r>
        <w:rPr>
          <w:rFonts w:ascii="Times Roman" w:hAnsi="Times Roman"/>
          <w:rtl w:val="0"/>
          <w:lang w:val="de-DE"/>
        </w:rPr>
        <w:t xml:space="preserve"> (keine Stichpunkte) und in der </w:t>
      </w:r>
      <w:r>
        <w:rPr>
          <w:rFonts w:ascii="Times Roman" w:hAnsi="Times Roman"/>
          <w:b w:val="1"/>
          <w:bCs w:val="1"/>
          <w:rtl w:val="0"/>
          <w:lang w:val="de-DE"/>
        </w:rPr>
        <w:t>Vergangenheitsform</w:t>
      </w:r>
      <w:r>
        <w:rPr>
          <w:rFonts w:ascii="Times Roman" w:hAnsi="Times Roman"/>
          <w:rtl w:val="0"/>
        </w:rPr>
        <w:t>.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Lies den Bericht vor Abgabe gr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ndlich auf </w:t>
      </w:r>
      <w:r>
        <w:rPr>
          <w:rFonts w:ascii="Times Roman" w:hAnsi="Times Roman"/>
          <w:b w:val="1"/>
          <w:bCs w:val="1"/>
          <w:rtl w:val="0"/>
          <w:lang w:val="de-DE"/>
        </w:rPr>
        <w:t>Rechtschreibung und Grammatik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meriert"/>
  </w:abstractNum>
  <w:abstractNum w:abstractNumId="1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kt"/>
  </w:abstractNum>
  <w:abstractNum w:abstractNumId="3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meriert">
    <w:name w:val="Nummeriert"/>
    <w:pPr>
      <w:numPr>
        <w:numId w:val="1"/>
      </w:numPr>
    </w:pPr>
  </w:style>
  <w:style w:type="numbering" w:styleId="Punkt">
    <w:name w:val="Punkt"/>
    <w:pPr>
      <w:numPr>
        <w:numId w:val="3"/>
      </w:numPr>
    </w:p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