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Betreuungsvertrag f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r die Kindertagesst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</w:rPr>
        <w:t>tte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Vertragspartner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Tr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ger / Einrichtung: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der Kindertagesst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tte)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(Anschrift)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E-Mail: 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nachfolgend </w:t>
      </w:r>
      <w:r>
        <w:rPr>
          <w:rFonts w:ascii="Times Roman" w:hAnsi="Times Roman" w:hint="default"/>
          <w:b w:val="1"/>
          <w:bCs w:val="1"/>
          <w:rtl w:val="0"/>
        </w:rPr>
        <w:t>„</w:t>
      </w:r>
      <w:r>
        <w:rPr>
          <w:rFonts w:ascii="Times Roman" w:hAnsi="Times Roman"/>
          <w:b w:val="1"/>
          <w:bCs w:val="1"/>
          <w:rtl w:val="0"/>
        </w:rPr>
        <w:t>Kita</w:t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de-DE"/>
        </w:rPr>
        <w:t xml:space="preserve"> genannt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Eltern / Erziehungsberechtigte: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Anschrift, Telefonnummer)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Anschrift, Telefonnummer)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nachfolgend </w:t>
      </w:r>
      <w:r>
        <w:rPr>
          <w:rFonts w:ascii="Times Roman" w:hAnsi="Times Roman" w:hint="default"/>
          <w:b w:val="1"/>
          <w:bCs w:val="1"/>
          <w:rtl w:val="0"/>
        </w:rPr>
        <w:t>„</w:t>
      </w:r>
      <w:r>
        <w:rPr>
          <w:rFonts w:ascii="Times Roman" w:hAnsi="Times Roman"/>
          <w:b w:val="1"/>
          <w:bCs w:val="1"/>
          <w:rtl w:val="0"/>
          <w:lang w:val="de-DE"/>
        </w:rPr>
        <w:t>Personensorgeberechtigte</w:t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genannt.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Angaben zum Kind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des Kindes: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(Notfall):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Krankenkasse: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Hausarzt: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Betreuungszeiten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Betreuung erfolgt an folgenden Tagen:</w:t>
      </w:r>
    </w:p>
    <w:tbl>
      <w:tblPr>
        <w:tblW w:w="641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1"/>
        <w:gridCol w:w="424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Wochentag</w:t>
            </w:r>
          </w:p>
        </w:tc>
        <w:tc>
          <w:tcPr>
            <w:tcW w:type="dxa" w:w="4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Betreuungszeit von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–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bis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Montag</w:t>
            </w:r>
          </w:p>
        </w:tc>
        <w:tc>
          <w:tcPr>
            <w:tcW w:type="dxa" w:w="4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Dienstag</w:t>
            </w:r>
          </w:p>
        </w:tc>
        <w:tc>
          <w:tcPr>
            <w:tcW w:type="dxa" w:w="4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Mittwoch</w:t>
            </w:r>
          </w:p>
        </w:tc>
        <w:tc>
          <w:tcPr>
            <w:tcW w:type="dxa" w:w="4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Donnerstag</w:t>
            </w:r>
          </w:p>
        </w:tc>
        <w:tc>
          <w:tcPr>
            <w:tcW w:type="dxa" w:w="4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Freitag</w:t>
            </w:r>
          </w:p>
        </w:tc>
        <w:tc>
          <w:tcPr>
            <w:tcW w:type="dxa" w:w="4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Gesamtstunden pro Woche: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Schlie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zeiten der Kita: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(z. B. Ferien, Feiertage, 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dagogische Tage)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Betreuungsbeginn und Vertragsdauer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Betreuungsvertrag beginnt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gilt bis auf Weiteres / befristet bis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Eine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ndigung ist mit einer Frist von </w:t>
      </w:r>
      <w:r>
        <w:rPr>
          <w:rFonts w:ascii="Times Roman" w:hAnsi="Times Roman"/>
          <w:b w:val="1"/>
          <w:bCs w:val="1"/>
          <w:rtl w:val="0"/>
          <w:lang w:val="en-US"/>
        </w:rPr>
        <w:t>________ Wochen</w:t>
      </w:r>
      <w:r>
        <w:rPr>
          <w:rFonts w:ascii="Times Roman" w:hAnsi="Times Roman"/>
          <w:rtl w:val="0"/>
          <w:lang w:val="de-DE"/>
        </w:rPr>
        <w:t xml:space="preserve"> zum Monatsende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ndigung bedarf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Betreuungsentgelt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monatliche Entgelt betr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 xml:space="preserve">gt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tzlich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erhoben werden: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Verpflegungskosten: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 pro Monat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Materialkosten / Zusatzleistungen: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Das Entgelt ist jeweils bis zum </w:t>
      </w:r>
      <w:r>
        <w:rPr>
          <w:rFonts w:ascii="Times Roman" w:hAnsi="Times Roman"/>
          <w:b w:val="1"/>
          <w:bCs w:val="1"/>
          <w:rtl w:val="0"/>
          <w:lang w:val="en-US"/>
        </w:rPr>
        <w:t>________. des Monats</w:t>
      </w:r>
      <w:r>
        <w:rPr>
          <w:rFonts w:ascii="Times Roman" w:hAnsi="Times Roman"/>
          <w:rtl w:val="0"/>
          <w:lang w:val="de-DE"/>
        </w:rPr>
        <w:t xml:space="preserve"> im Voraus auf folgendes Konto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berweisen: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Bei Zahlungsverzug kann die Betreuung nach schriftlicher Mahnung </w:t>
      </w:r>
      <w:r>
        <w:rPr>
          <w:rFonts w:ascii="Times Roman" w:hAnsi="Times Roman"/>
          <w:b w:val="1"/>
          <w:bCs w:val="1"/>
          <w:rtl w:val="0"/>
          <w:lang w:val="de-DE"/>
        </w:rPr>
        <w:t>ausgesetzt</w:t>
      </w:r>
      <w:r>
        <w:rPr>
          <w:rFonts w:ascii="Times Roman" w:hAnsi="Times Roman"/>
          <w:rtl w:val="0"/>
          <w:lang w:val="de-DE"/>
        </w:rPr>
        <w:t xml:space="preserve">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Pflichten der Personensorgeberechtigten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Eltern / Erziehungsberechtigten verpflichten sich: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das Kind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ig und p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nktlich zu bringen und abzuholen,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der Kontaktdaten oder Notfallnummern unverz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glich mitzuteilen,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das Kind bei Krankheit oder ansteckenden Symptomen </w:t>
      </w:r>
      <w:r>
        <w:rPr>
          <w:rFonts w:ascii="Times Roman" w:hAnsi="Times Roman"/>
          <w:b w:val="1"/>
          <w:bCs w:val="1"/>
          <w:rtl w:val="0"/>
          <w:lang w:val="de-DE"/>
        </w:rPr>
        <w:t>nicht in die Einrichtung zu bringen</w:t>
      </w:r>
      <w:r>
        <w:rPr>
          <w:rFonts w:ascii="Times Roman" w:hAnsi="Times Roman"/>
          <w:rtl w:val="0"/>
        </w:rPr>
        <w:t>,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das Fehlen des Kindes rechtzeitig mitzuteilen,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die Regeln der Kita (Hausordnung, Hygieneregeln) einzuhalten.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Abholung des Kindes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Kind darf nur von den folgenden Personen abgeholt werden:</w:t>
      </w:r>
    </w:p>
    <w:tbl>
      <w:tblPr>
        <w:tblW w:w="657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9"/>
        <w:gridCol w:w="2830"/>
        <w:gridCol w:w="275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Beziehung zum Kind</w:t>
            </w:r>
          </w:p>
        </w:tc>
        <w:tc>
          <w:tcPr>
            <w:tcW w:type="dxa" w:w="2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Telefonnummer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Eine Abholung durch andere Personen ist nur mit </w:t>
      </w:r>
      <w:r>
        <w:rPr>
          <w:rFonts w:ascii="Times Roman" w:hAnsi="Times Roman"/>
          <w:b w:val="1"/>
          <w:bCs w:val="1"/>
          <w:rtl w:val="0"/>
          <w:lang w:val="de-DE"/>
        </w:rPr>
        <w:t>schriftlicher Vollmacht</w:t>
      </w:r>
      <w:r>
        <w:rPr>
          <w:rFonts w:ascii="Times Roman" w:hAnsi="Times Roman"/>
          <w:rtl w:val="0"/>
        </w:rPr>
        <w:t xml:space="preserve">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Haftung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Kita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bernimmt keine Haftung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mitgebrachte Gegenst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nde, Kleidung oder Spielzeug.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den, die durch das Kind verursacht werden, haften die </w:t>
      </w:r>
      <w:r>
        <w:rPr>
          <w:rFonts w:ascii="Times Roman" w:hAnsi="Times Roman"/>
          <w:b w:val="1"/>
          <w:bCs w:val="1"/>
          <w:rtl w:val="0"/>
          <w:lang w:val="de-DE"/>
        </w:rPr>
        <w:t>Erziehungsberechtigten</w:t>
      </w:r>
      <w:r>
        <w:rPr>
          <w:rFonts w:ascii="Times Roman" w:hAnsi="Times Roman"/>
          <w:rtl w:val="0"/>
          <w:lang w:val="de-DE"/>
        </w:rPr>
        <w:t xml:space="preserve"> im Rahmen der gesetzlichen Vorschriften.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Krankheiten &amp; Medikamente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Erkrankungen ist das Kind zu Hause zu betreuen, bis keine Ansteckungsgefahr mehr besteht.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Medikamente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nur nach schriftlicher Einwilligung der Eltern und Vorlage eines 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rztlichen Attests</w:t>
      </w:r>
      <w:r>
        <w:rPr>
          <w:rFonts w:ascii="Times Roman" w:hAnsi="Times Roman"/>
          <w:rtl w:val="0"/>
          <w:lang w:val="de-DE"/>
        </w:rPr>
        <w:t xml:space="preserve"> verabreicht werden.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Im Notfall wird das Kind durch einen Arzt behandelt; die Eltern werden </w:t>
      </w:r>
      <w:r>
        <w:rPr>
          <w:rFonts w:ascii="Times Roman" w:hAnsi="Times Roman"/>
          <w:b w:val="1"/>
          <w:bCs w:val="1"/>
          <w:rtl w:val="0"/>
          <w:lang w:val="de-DE"/>
        </w:rPr>
        <w:t>sofort informiert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Eingew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Eingew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hnungsphase beginnt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und wird gemeinsam mit den Eltern abgestimmt.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Dauer richtet sich nach den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rfnissen des Kindes.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Datenschutz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im Rahmen dieses Vertrags erhobenen Daten werden </w:t>
      </w:r>
      <w:r>
        <w:rPr>
          <w:rFonts w:ascii="Times Roman" w:hAnsi="Times Roman"/>
          <w:b w:val="1"/>
          <w:bCs w:val="1"/>
          <w:rtl w:val="0"/>
          <w:lang w:val="de-DE"/>
        </w:rPr>
        <w:t>ausschlie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lich</w:t>
      </w:r>
      <w:r>
        <w:rPr>
          <w:rFonts w:ascii="Times Roman" w:hAnsi="Times Roman"/>
          <w:rtl w:val="0"/>
          <w:lang w:val="de-DE"/>
        </w:rPr>
        <w:t xml:space="preserve"> zum Zweck der Betreuung und Verwaltung des Kindes verwendet.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Eine Weitergabe an Dritte erfolgt nur mit Zustimmung der Eltern oder auf gesetzlicher Grundlage.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Aufsichtspflicht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Die Aufsichtspflicht der Kita beginnt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mit der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bergabe des Kindes an das Betreuungspersonal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endet </w:t>
      </w:r>
      <w:r>
        <w:rPr>
          <w:rFonts w:ascii="Times Roman" w:hAnsi="Times Roman"/>
          <w:b w:val="1"/>
          <w:bCs w:val="1"/>
          <w:rtl w:val="0"/>
          <w:lang w:val="de-DE"/>
        </w:rPr>
        <w:t>mit der Abholung durch die berechtigte Person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Vertrags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nderungen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oder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dieses Vertrags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  <w:lang w:val="de-DE"/>
        </w:rPr>
        <w:t xml:space="preserve"> und der </w:t>
      </w:r>
      <w:r>
        <w:rPr>
          <w:rFonts w:ascii="Times Roman" w:hAnsi="Times Roman"/>
          <w:b w:val="1"/>
          <w:bCs w:val="1"/>
          <w:rtl w:val="0"/>
          <w:lang w:val="de-DE"/>
        </w:rPr>
        <w:t>Zustimmung beider Parteien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14. Schlussbestimmungen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Parteien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tigen, dass sie den Vertrag gelesen und verstanden haben.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Der Vertrag tritt mit der Unterzeichnung in Kraft.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Unwirksame Bestimmungen ber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hren die Wirksamkeit des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brigen Vertrags nicht.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15.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Kita-Leitung / Tr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</w:rPr>
        <w:t>ger)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1)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2)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